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AE59" w14:textId="77777777" w:rsidR="00973225" w:rsidRDefault="004B58C8">
      <w:pPr>
        <w:rPr>
          <w:rFonts w:ascii="Times" w:hAnsi="Times"/>
          <w:sz w:val="48"/>
          <w:szCs w:val="48"/>
        </w:rPr>
      </w:pPr>
      <w:r>
        <w:rPr>
          <w:rFonts w:ascii="Times" w:hAnsi="Times"/>
          <w:sz w:val="48"/>
          <w:szCs w:val="48"/>
        </w:rPr>
        <w:t xml:space="preserve">Corrin </w:t>
      </w:r>
      <w:proofErr w:type="spellStart"/>
      <w:r>
        <w:rPr>
          <w:rFonts w:ascii="Times" w:hAnsi="Times"/>
          <w:sz w:val="48"/>
          <w:szCs w:val="48"/>
        </w:rPr>
        <w:t>Laposki</w:t>
      </w:r>
      <w:proofErr w:type="spellEnd"/>
    </w:p>
    <w:p w14:paraId="548F614D" w14:textId="77777777" w:rsidR="004B58C8" w:rsidRDefault="004B58C8">
      <w:pPr>
        <w:rPr>
          <w:rFonts w:ascii="Times" w:hAnsi="Times"/>
        </w:rPr>
      </w:pPr>
      <w:r>
        <w:rPr>
          <w:rFonts w:ascii="Times" w:hAnsi="Times"/>
        </w:rPr>
        <w:t>University of Connecticut</w:t>
      </w:r>
    </w:p>
    <w:p w14:paraId="1B94A011" w14:textId="77777777" w:rsidR="004B58C8" w:rsidRDefault="004B58C8">
      <w:pPr>
        <w:rPr>
          <w:rFonts w:ascii="Times" w:hAnsi="Times"/>
        </w:rPr>
      </w:pPr>
      <w:r>
        <w:rPr>
          <w:rFonts w:ascii="Times" w:hAnsi="Times"/>
        </w:rPr>
        <w:t>Storrs, CT, 06268</w:t>
      </w:r>
    </w:p>
    <w:p w14:paraId="2FCD5E87" w14:textId="77777777" w:rsidR="004B58C8" w:rsidRDefault="004B58C8">
      <w:pPr>
        <w:rPr>
          <w:rFonts w:ascii="Times" w:hAnsi="Times"/>
        </w:rPr>
      </w:pPr>
      <w:r>
        <w:rPr>
          <w:rFonts w:ascii="Times" w:hAnsi="Times"/>
        </w:rPr>
        <w:t>Phone: (414)405-1466</w:t>
      </w:r>
    </w:p>
    <w:p w14:paraId="74B03D47" w14:textId="77777777" w:rsidR="004B58C8" w:rsidRDefault="004B58C8">
      <w:pPr>
        <w:rPr>
          <w:rFonts w:ascii="Times" w:hAnsi="Times"/>
        </w:rPr>
      </w:pPr>
      <w:r>
        <w:rPr>
          <w:rFonts w:ascii="Times" w:hAnsi="Times"/>
        </w:rPr>
        <w:t xml:space="preserve">Email: </w:t>
      </w:r>
      <w:hyperlink r:id="rId5" w:history="1">
        <w:r w:rsidRPr="001536A1">
          <w:rPr>
            <w:rStyle w:val="Hyperlink"/>
            <w:rFonts w:ascii="Times" w:hAnsi="Times"/>
          </w:rPr>
          <w:t>corrin.laposki@uconn.edu</w:t>
        </w:r>
      </w:hyperlink>
    </w:p>
    <w:p w14:paraId="282BBDA3" w14:textId="77777777" w:rsidR="004B58C8" w:rsidRDefault="004B58C8">
      <w:pPr>
        <w:rPr>
          <w:rFonts w:ascii="Times" w:hAnsi="Times"/>
        </w:rPr>
      </w:pPr>
    </w:p>
    <w:p w14:paraId="3116DEF9" w14:textId="77777777" w:rsidR="004B58C8" w:rsidRPr="002D0C8E" w:rsidRDefault="002D0C8E">
      <w:pPr>
        <w:rPr>
          <w:rFonts w:ascii="Times" w:hAnsi="Times"/>
          <w:b/>
          <w:sz w:val="28"/>
          <w:szCs w:val="28"/>
        </w:rPr>
      </w:pPr>
      <w:r>
        <w:rPr>
          <w:rFonts w:ascii="Times" w:hAnsi="Times"/>
          <w:b/>
          <w:noProof/>
          <w:sz w:val="28"/>
          <w:szCs w:val="28"/>
        </w:rPr>
        <mc:AlternateContent>
          <mc:Choice Requires="wps">
            <w:drawing>
              <wp:anchor distT="0" distB="0" distL="114300" distR="114300" simplePos="0" relativeHeight="251659264" behindDoc="0" locked="0" layoutInCell="1" allowOverlap="1" wp14:anchorId="65DA126A" wp14:editId="7A0154E1">
                <wp:simplePos x="0" y="0"/>
                <wp:positionH relativeFrom="column">
                  <wp:posOffset>20320</wp:posOffset>
                </wp:positionH>
                <wp:positionV relativeFrom="paragraph">
                  <wp:posOffset>180340</wp:posOffset>
                </wp:positionV>
                <wp:extent cx="6837680" cy="0"/>
                <wp:effectExtent l="0" t="12700" r="20320" b="12700"/>
                <wp:wrapNone/>
                <wp:docPr id="3" name="Straight Connector 3"/>
                <wp:cNvGraphicFramePr/>
                <a:graphic xmlns:a="http://schemas.openxmlformats.org/drawingml/2006/main">
                  <a:graphicData uri="http://schemas.microsoft.com/office/word/2010/wordprocessingShape">
                    <wps:wsp>
                      <wps:cNvCnPr/>
                      <wps:spPr>
                        <a:xfrm>
                          <a:off x="0" y="0"/>
                          <a:ext cx="68376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C2527E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4.2pt" to="540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" strokecolor="black [3200]" strokeweight="1.5pt">
                <v:stroke joinstyle="miter"/>
              </v:line>
            </w:pict>
          </mc:Fallback>
        </mc:AlternateContent>
      </w:r>
      <w:r w:rsidR="004B58C8" w:rsidRPr="002D0C8E">
        <w:rPr>
          <w:rFonts w:ascii="Times" w:hAnsi="Times"/>
          <w:b/>
          <w:sz w:val="28"/>
          <w:szCs w:val="28"/>
        </w:rPr>
        <w:t>Research Interests</w:t>
      </w:r>
    </w:p>
    <w:p w14:paraId="5574B83E" w14:textId="77777777" w:rsidR="004B58C8" w:rsidRPr="004B58C8" w:rsidRDefault="004B58C8" w:rsidP="004B58C8">
      <w:pPr>
        <w:pStyle w:val="p"/>
        <w:spacing w:line="320" w:lineRule="atLeast"/>
        <w:rPr>
          <w:rFonts w:ascii="Times" w:eastAsia="Century Gothic" w:hAnsi="Times" w:cs="Century Gothic"/>
        </w:rPr>
      </w:pPr>
      <w:r w:rsidRPr="004B58C8">
        <w:rPr>
          <w:rStyle w:val="Strong1"/>
          <w:rFonts w:ascii="Times" w:eastAsia="Century Gothic" w:hAnsi="Times" w:cs="Century Gothic"/>
          <w:b/>
          <w:bCs/>
          <w:i/>
          <w:iCs/>
        </w:rPr>
        <w:t>Theoretical</w:t>
      </w:r>
      <w:r w:rsidRPr="004B58C8">
        <w:rPr>
          <w:rStyle w:val="Strong1"/>
          <w:rFonts w:ascii="Times" w:eastAsia="Century Gothic" w:hAnsi="Times" w:cs="Century Gothic"/>
          <w:b/>
          <w:bCs/>
        </w:rPr>
        <w:t>:</w:t>
      </w:r>
      <w:r w:rsidRPr="004B58C8">
        <w:rPr>
          <w:rFonts w:ascii="Times" w:eastAsia="Century Gothic" w:hAnsi="Times" w:cs="Century Gothic"/>
        </w:rPr>
        <w:t xml:space="preserve"> Game Theory, Cooperation and Competition, Evolutionary Ecology</w:t>
      </w:r>
    </w:p>
    <w:p w14:paraId="79CD0ECB" w14:textId="0E6B97CF" w:rsidR="004B58C8" w:rsidRPr="004B58C8" w:rsidRDefault="004B58C8" w:rsidP="004B58C8">
      <w:pPr>
        <w:pStyle w:val="p"/>
        <w:spacing w:line="320" w:lineRule="atLeast"/>
        <w:rPr>
          <w:rFonts w:ascii="Times" w:eastAsia="Century Gothic" w:hAnsi="Times" w:cs="Century Gothic"/>
        </w:rPr>
      </w:pPr>
      <w:r w:rsidRPr="004B58C8">
        <w:rPr>
          <w:rStyle w:val="Strong1"/>
          <w:rFonts w:ascii="Times" w:eastAsia="Century Gothic" w:hAnsi="Times" w:cs="Century Gothic"/>
          <w:b/>
          <w:bCs/>
          <w:i/>
          <w:iCs/>
        </w:rPr>
        <w:t>Methodological</w:t>
      </w:r>
      <w:r w:rsidRPr="004B58C8">
        <w:rPr>
          <w:rFonts w:ascii="Times" w:eastAsia="Century Gothic" w:hAnsi="Times" w:cs="Century Gothic"/>
        </w:rPr>
        <w:t>: Ancient DNA, Stable Isotope Analysis, Metagenomic Analysis</w:t>
      </w:r>
    </w:p>
    <w:p w14:paraId="4ABD6DA4" w14:textId="77777777" w:rsidR="004B58C8" w:rsidRPr="004B58C8" w:rsidRDefault="004B58C8" w:rsidP="004B58C8">
      <w:pPr>
        <w:pStyle w:val="p"/>
        <w:spacing w:line="320" w:lineRule="atLeast"/>
        <w:rPr>
          <w:rFonts w:ascii="Times" w:eastAsia="Century Gothic" w:hAnsi="Times" w:cs="Century Gothic"/>
        </w:rPr>
      </w:pPr>
      <w:r w:rsidRPr="004B58C8">
        <w:rPr>
          <w:rStyle w:val="Strong1"/>
          <w:rFonts w:ascii="Times" w:eastAsia="Century Gothic" w:hAnsi="Times" w:cs="Century Gothic"/>
          <w:b/>
          <w:bCs/>
          <w:i/>
          <w:iCs/>
        </w:rPr>
        <w:t>Topical</w:t>
      </w:r>
      <w:r w:rsidRPr="004B58C8">
        <w:rPr>
          <w:rFonts w:ascii="Times" w:eastAsia="Century Gothic" w:hAnsi="Times" w:cs="Century Gothic"/>
        </w:rPr>
        <w:t>: Biomolecular Archaeology, Neolithization in the Levant, Oral Microbiome Evolution, Respiratory Disease, Biological Isotopes, Dietary Change</w:t>
      </w:r>
    </w:p>
    <w:p w14:paraId="60241BFF" w14:textId="77777777" w:rsidR="004B58C8" w:rsidRPr="004B58C8" w:rsidRDefault="004B58C8" w:rsidP="004B58C8">
      <w:pPr>
        <w:spacing w:line="400" w:lineRule="exact"/>
        <w:rPr>
          <w:rFonts w:ascii="Times" w:hAnsi="Times"/>
        </w:rPr>
      </w:pPr>
    </w:p>
    <w:p w14:paraId="6452E34C" w14:textId="77777777" w:rsidR="004B58C8" w:rsidRPr="002D0C8E" w:rsidRDefault="002D0C8E" w:rsidP="004B58C8">
      <w:pPr>
        <w:spacing w:line="400" w:lineRule="exact"/>
        <w:rPr>
          <w:rFonts w:ascii="Times" w:hAnsi="Times"/>
          <w:b/>
          <w:sz w:val="28"/>
          <w:szCs w:val="28"/>
        </w:rPr>
      </w:pPr>
      <w:r>
        <w:rPr>
          <w:rFonts w:ascii="Times" w:hAnsi="Times"/>
          <w:b/>
          <w:noProof/>
          <w:sz w:val="28"/>
          <w:szCs w:val="28"/>
        </w:rPr>
        <mc:AlternateContent>
          <mc:Choice Requires="wps">
            <w:drawing>
              <wp:anchor distT="0" distB="0" distL="114300" distR="114300" simplePos="0" relativeHeight="251661312" behindDoc="0" locked="0" layoutInCell="1" allowOverlap="1" wp14:anchorId="20223CEB" wp14:editId="5C87BC8A">
                <wp:simplePos x="0" y="0"/>
                <wp:positionH relativeFrom="column">
                  <wp:posOffset>20320</wp:posOffset>
                </wp:positionH>
                <wp:positionV relativeFrom="paragraph">
                  <wp:posOffset>208915</wp:posOffset>
                </wp:positionV>
                <wp:extent cx="6837680" cy="50800"/>
                <wp:effectExtent l="12700" t="12700" r="20320" b="12700"/>
                <wp:wrapNone/>
                <wp:docPr id="4" name="Straight Connector 4"/>
                <wp:cNvGraphicFramePr/>
                <a:graphic xmlns:a="http://schemas.openxmlformats.org/drawingml/2006/main">
                  <a:graphicData uri="http://schemas.microsoft.com/office/word/2010/wordprocessingShape">
                    <wps:wsp>
                      <wps:cNvCnPr/>
                      <wps:spPr>
                        <a:xfrm>
                          <a:off x="0" y="0"/>
                          <a:ext cx="6837680" cy="50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BF2D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6.45pt" to="540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" strokecolor="black [3200]" strokeweight="1.5pt">
                <v:stroke joinstyle="miter"/>
              </v:line>
            </w:pict>
          </mc:Fallback>
        </mc:AlternateContent>
      </w:r>
      <w:r w:rsidR="004B58C8" w:rsidRPr="002D0C8E">
        <w:rPr>
          <w:rFonts w:ascii="Times" w:hAnsi="Times"/>
          <w:b/>
          <w:sz w:val="28"/>
          <w:szCs w:val="28"/>
        </w:rPr>
        <w:t>Education</w:t>
      </w:r>
    </w:p>
    <w:p w14:paraId="5AE6B665" w14:textId="28C96642" w:rsidR="004B58C8" w:rsidRDefault="004B58C8" w:rsidP="004B58C8">
      <w:pPr>
        <w:spacing w:line="400" w:lineRule="exact"/>
        <w:rPr>
          <w:rFonts w:ascii="Times" w:hAnsi="Times"/>
          <w:b/>
        </w:rPr>
      </w:pPr>
      <w:proofErr w:type="spellStart"/>
      <w:proofErr w:type="gramStart"/>
      <w:r>
        <w:rPr>
          <w:rFonts w:ascii="Times" w:hAnsi="Times"/>
          <w:b/>
        </w:rPr>
        <w:t>Ph.D</w:t>
      </w:r>
      <w:proofErr w:type="spellEnd"/>
      <w:proofErr w:type="gramEnd"/>
      <w:r>
        <w:rPr>
          <w:rFonts w:ascii="Times" w:hAnsi="Times"/>
          <w:b/>
        </w:rPr>
        <w:t>, Anthropology, University of Connecticut, Expected 202</w:t>
      </w:r>
      <w:r w:rsidR="00224BDE">
        <w:rPr>
          <w:rFonts w:ascii="Times" w:hAnsi="Times"/>
          <w:b/>
        </w:rPr>
        <w:t>4</w:t>
      </w:r>
    </w:p>
    <w:p w14:paraId="5FF02E16" w14:textId="123E26EB" w:rsidR="004B58C8" w:rsidRPr="004B58C8" w:rsidRDefault="004B58C8" w:rsidP="004B58C8">
      <w:pPr>
        <w:spacing w:line="400" w:lineRule="exact"/>
        <w:rPr>
          <w:rFonts w:ascii="Times" w:hAnsi="Times"/>
          <w:b/>
        </w:rPr>
      </w:pPr>
      <w:r>
        <w:rPr>
          <w:rFonts w:ascii="Times" w:hAnsi="Times"/>
          <w:b/>
        </w:rPr>
        <w:t xml:space="preserve">Concentration: </w:t>
      </w:r>
      <w:r>
        <w:rPr>
          <w:rFonts w:ascii="Times" w:hAnsi="Times"/>
        </w:rPr>
        <w:t xml:space="preserve">Biomolecular archaeology, stable isotopes, </w:t>
      </w:r>
      <w:r w:rsidR="00A85083">
        <w:rPr>
          <w:rFonts w:ascii="Times" w:hAnsi="Times"/>
        </w:rPr>
        <w:t>metagenomics</w:t>
      </w:r>
    </w:p>
    <w:p w14:paraId="1C24E354" w14:textId="2F8D9104" w:rsidR="004B58C8" w:rsidRPr="00A85083" w:rsidRDefault="004B58C8" w:rsidP="004B58C8">
      <w:pPr>
        <w:spacing w:line="400" w:lineRule="exact"/>
        <w:rPr>
          <w:rFonts w:ascii="Times" w:hAnsi="Times"/>
          <w:i/>
        </w:rPr>
      </w:pPr>
      <w:r>
        <w:rPr>
          <w:rFonts w:ascii="Times" w:hAnsi="Times"/>
          <w:b/>
        </w:rPr>
        <w:t xml:space="preserve">Dissertation: </w:t>
      </w:r>
      <w:r w:rsidR="00A85083">
        <w:rPr>
          <w:rFonts w:ascii="Times" w:hAnsi="Times"/>
          <w:i/>
        </w:rPr>
        <w:t xml:space="preserve">Pulmonary Disease at the Advent of Agriculture </w:t>
      </w:r>
    </w:p>
    <w:p w14:paraId="4E31BF1E" w14:textId="1FC53B03" w:rsidR="004B58C8" w:rsidRDefault="004B58C8" w:rsidP="004B58C8">
      <w:pPr>
        <w:spacing w:line="400" w:lineRule="exact"/>
        <w:rPr>
          <w:rStyle w:val="span"/>
          <w:rFonts w:ascii="Times" w:eastAsia="Century Gothic" w:hAnsi="Times" w:cs="Century Gothic"/>
        </w:rPr>
      </w:pPr>
      <w:r>
        <w:rPr>
          <w:rFonts w:ascii="Times" w:hAnsi="Times"/>
          <w:b/>
        </w:rPr>
        <w:t xml:space="preserve">Dissertation Committee: </w:t>
      </w:r>
      <w:r w:rsidRPr="004B58C8">
        <w:rPr>
          <w:rStyle w:val="span"/>
          <w:rFonts w:ascii="Times" w:eastAsia="Century Gothic" w:hAnsi="Times" w:cs="Century Gothic"/>
        </w:rPr>
        <w:t xml:space="preserve">Gideon Hartman, Natalie Munro, Deborah </w:t>
      </w:r>
      <w:proofErr w:type="spellStart"/>
      <w:r w:rsidRPr="004B58C8">
        <w:rPr>
          <w:rStyle w:val="span"/>
          <w:rFonts w:ascii="Times" w:eastAsia="Century Gothic" w:hAnsi="Times" w:cs="Century Gothic"/>
        </w:rPr>
        <w:t>Bolnick</w:t>
      </w:r>
      <w:proofErr w:type="spellEnd"/>
      <w:r w:rsidRPr="004B58C8">
        <w:rPr>
          <w:rStyle w:val="span"/>
          <w:rFonts w:ascii="Times" w:eastAsia="Century Gothic" w:hAnsi="Times" w:cs="Century Gothic"/>
        </w:rPr>
        <w:t xml:space="preserve">, Richard </w:t>
      </w:r>
      <w:proofErr w:type="spellStart"/>
      <w:r w:rsidRPr="004B58C8">
        <w:rPr>
          <w:rStyle w:val="span"/>
          <w:rFonts w:ascii="Times" w:eastAsia="Century Gothic" w:hAnsi="Times" w:cs="Century Gothic"/>
        </w:rPr>
        <w:t>Sosis</w:t>
      </w:r>
      <w:proofErr w:type="spellEnd"/>
    </w:p>
    <w:p w14:paraId="657DC52D" w14:textId="77777777" w:rsidR="004B58C8" w:rsidRDefault="004B58C8" w:rsidP="004B58C8">
      <w:pPr>
        <w:spacing w:line="400" w:lineRule="exact"/>
        <w:rPr>
          <w:rFonts w:ascii="Times" w:hAnsi="Times"/>
          <w:b/>
        </w:rPr>
      </w:pPr>
    </w:p>
    <w:p w14:paraId="2502430A" w14:textId="77777777" w:rsidR="004B58C8" w:rsidRDefault="004B58C8" w:rsidP="004B58C8">
      <w:pPr>
        <w:spacing w:line="400" w:lineRule="exact"/>
        <w:rPr>
          <w:rFonts w:ascii="Times" w:hAnsi="Times"/>
          <w:b/>
        </w:rPr>
      </w:pPr>
      <w:r>
        <w:rPr>
          <w:rFonts w:ascii="Times" w:hAnsi="Times"/>
          <w:b/>
        </w:rPr>
        <w:t>M.A, Archaeological Studies, Yale University, May 2016</w:t>
      </w:r>
    </w:p>
    <w:p w14:paraId="62D29B7D" w14:textId="77777777" w:rsidR="004B58C8" w:rsidRDefault="004B58C8" w:rsidP="004B58C8">
      <w:pPr>
        <w:spacing w:line="400" w:lineRule="exact"/>
        <w:rPr>
          <w:rFonts w:ascii="Times" w:hAnsi="Times"/>
        </w:rPr>
      </w:pPr>
      <w:r>
        <w:rPr>
          <w:rFonts w:ascii="Times" w:hAnsi="Times"/>
          <w:b/>
        </w:rPr>
        <w:t xml:space="preserve">Concentration: </w:t>
      </w:r>
      <w:r>
        <w:rPr>
          <w:rFonts w:ascii="Times" w:hAnsi="Times"/>
        </w:rPr>
        <w:t xml:space="preserve">Biomolecular archaeology, </w:t>
      </w:r>
      <w:r w:rsidR="009B4728">
        <w:rPr>
          <w:rFonts w:ascii="Times" w:hAnsi="Times"/>
        </w:rPr>
        <w:t>malaria</w:t>
      </w:r>
    </w:p>
    <w:p w14:paraId="44A407D7" w14:textId="77777777" w:rsidR="004B58C8" w:rsidRPr="009B4728" w:rsidRDefault="004B58C8" w:rsidP="004B58C8">
      <w:pPr>
        <w:spacing w:line="400" w:lineRule="exact"/>
        <w:rPr>
          <w:rFonts w:ascii="Times" w:hAnsi="Times"/>
          <w:b/>
        </w:rPr>
      </w:pPr>
      <w:r>
        <w:rPr>
          <w:rFonts w:ascii="Times" w:hAnsi="Times"/>
          <w:b/>
        </w:rPr>
        <w:t>Thesis</w:t>
      </w:r>
      <w:r w:rsidRPr="009B4728">
        <w:rPr>
          <w:rFonts w:ascii="Times" w:hAnsi="Times"/>
          <w:b/>
        </w:rPr>
        <w:t xml:space="preserve">: </w:t>
      </w:r>
      <w:r w:rsidR="009B4728" w:rsidRPr="009B4728">
        <w:rPr>
          <w:rStyle w:val="em"/>
          <w:rFonts w:ascii="Times" w:eastAsia="Century Gothic" w:hAnsi="Times" w:cs="Century Gothic"/>
          <w:i/>
          <w:iCs/>
        </w:rPr>
        <w:t>West Africa's Furtive Crystals: A MALDI TOF Analysis of Archaeological Malaria</w:t>
      </w:r>
    </w:p>
    <w:p w14:paraId="63CD9F7D" w14:textId="77777777" w:rsidR="004B58C8" w:rsidRDefault="004B58C8" w:rsidP="004B58C8">
      <w:pPr>
        <w:spacing w:line="400" w:lineRule="exact"/>
        <w:rPr>
          <w:rStyle w:val="span"/>
          <w:rFonts w:ascii="Times" w:eastAsia="Century Gothic" w:hAnsi="Times" w:cs="Century Gothic"/>
        </w:rPr>
      </w:pPr>
      <w:r>
        <w:rPr>
          <w:rFonts w:ascii="Times" w:hAnsi="Times"/>
          <w:b/>
        </w:rPr>
        <w:t xml:space="preserve">Thesis </w:t>
      </w:r>
      <w:r w:rsidR="009B4728">
        <w:rPr>
          <w:rFonts w:ascii="Times" w:hAnsi="Times"/>
          <w:b/>
        </w:rPr>
        <w:t>Readers</w:t>
      </w:r>
      <w:r>
        <w:rPr>
          <w:rFonts w:ascii="Times" w:hAnsi="Times"/>
          <w:b/>
        </w:rPr>
        <w:t xml:space="preserve">: </w:t>
      </w:r>
      <w:r w:rsidR="009B4728">
        <w:rPr>
          <w:rStyle w:val="span"/>
          <w:rFonts w:ascii="Times" w:eastAsia="Century Gothic" w:hAnsi="Times" w:cs="Century Gothic"/>
        </w:rPr>
        <w:t>Roderick McIntosh, Thomas Fenn</w:t>
      </w:r>
    </w:p>
    <w:p w14:paraId="626C7D30" w14:textId="77777777" w:rsidR="009B4728" w:rsidRDefault="009B4728" w:rsidP="004B58C8">
      <w:pPr>
        <w:spacing w:line="400" w:lineRule="exact"/>
        <w:rPr>
          <w:rFonts w:ascii="Times" w:hAnsi="Times"/>
        </w:rPr>
      </w:pPr>
    </w:p>
    <w:p w14:paraId="770B8129" w14:textId="77777777" w:rsidR="009B4728" w:rsidRDefault="009B4728" w:rsidP="004B58C8">
      <w:pPr>
        <w:spacing w:line="400" w:lineRule="exact"/>
        <w:rPr>
          <w:rFonts w:ascii="Times" w:hAnsi="Times"/>
          <w:b/>
        </w:rPr>
      </w:pPr>
      <w:r>
        <w:rPr>
          <w:rFonts w:ascii="Times" w:hAnsi="Times"/>
          <w:b/>
        </w:rPr>
        <w:t xml:space="preserve">B.A, </w:t>
      </w:r>
      <w:r w:rsidRPr="009B4728">
        <w:rPr>
          <w:rFonts w:ascii="Times" w:hAnsi="Times"/>
          <w:b/>
        </w:rPr>
        <w:t>Anthropology</w:t>
      </w:r>
      <w:r>
        <w:rPr>
          <w:rFonts w:ascii="Times" w:hAnsi="Times"/>
          <w:b/>
        </w:rPr>
        <w:t>, University of Minnesota, May 2014</w:t>
      </w:r>
    </w:p>
    <w:p w14:paraId="0F670339" w14:textId="77777777" w:rsidR="009B4728" w:rsidRDefault="009B4728" w:rsidP="004B58C8">
      <w:pPr>
        <w:spacing w:line="400" w:lineRule="exact"/>
        <w:rPr>
          <w:rStyle w:val="em"/>
          <w:rFonts w:ascii="Times" w:eastAsia="Century Gothic" w:hAnsi="Times" w:cs="Century Gothic"/>
          <w:i/>
          <w:iCs/>
        </w:rPr>
      </w:pPr>
      <w:r>
        <w:rPr>
          <w:rFonts w:ascii="Times" w:hAnsi="Times"/>
          <w:b/>
        </w:rPr>
        <w:t xml:space="preserve">Thesis: </w:t>
      </w:r>
      <w:r w:rsidRPr="009B4728">
        <w:rPr>
          <w:rStyle w:val="em"/>
          <w:rFonts w:ascii="Times" w:eastAsia="Century Gothic" w:hAnsi="Times" w:cs="Century Gothic"/>
          <w:i/>
          <w:iCs/>
        </w:rPr>
        <w:t>Mass Spectroscopy and Residue Analysis: An exploration of the application of MS technology towards residue analysis in archaeology</w:t>
      </w:r>
    </w:p>
    <w:p w14:paraId="7DF368F6" w14:textId="77777777" w:rsidR="009B4728" w:rsidRPr="009B4728" w:rsidRDefault="009B4728" w:rsidP="004B58C8">
      <w:pPr>
        <w:spacing w:line="400" w:lineRule="exact"/>
        <w:rPr>
          <w:rFonts w:ascii="Times" w:hAnsi="Times"/>
        </w:rPr>
      </w:pPr>
      <w:r>
        <w:rPr>
          <w:rFonts w:ascii="Times" w:hAnsi="Times"/>
          <w:b/>
        </w:rPr>
        <w:t xml:space="preserve">Thesis Advisor: </w:t>
      </w:r>
      <w:proofErr w:type="spellStart"/>
      <w:r w:rsidRPr="009B4728">
        <w:rPr>
          <w:rFonts w:ascii="Times" w:hAnsi="Times"/>
        </w:rPr>
        <w:t>Gillian</w:t>
      </w:r>
      <w:r>
        <w:rPr>
          <w:rFonts w:ascii="Times" w:hAnsi="Times"/>
        </w:rPr>
        <w:t>e</w:t>
      </w:r>
      <w:proofErr w:type="spellEnd"/>
      <w:r w:rsidRPr="009B4728">
        <w:rPr>
          <w:rFonts w:ascii="Times" w:hAnsi="Times"/>
        </w:rPr>
        <w:t xml:space="preserve"> </w:t>
      </w:r>
      <w:r>
        <w:rPr>
          <w:rFonts w:ascii="Times" w:hAnsi="Times"/>
        </w:rPr>
        <w:t xml:space="preserve">Monnier </w:t>
      </w:r>
    </w:p>
    <w:p w14:paraId="7E0E9B9A" w14:textId="77777777" w:rsidR="004B58C8" w:rsidRDefault="004B58C8" w:rsidP="004B58C8">
      <w:pPr>
        <w:spacing w:line="400" w:lineRule="exact"/>
        <w:rPr>
          <w:rFonts w:ascii="Times" w:hAnsi="Times"/>
          <w:b/>
        </w:rPr>
      </w:pPr>
    </w:p>
    <w:p w14:paraId="11745510" w14:textId="77777777" w:rsidR="009B4728" w:rsidRPr="002D0C8E" w:rsidRDefault="002D0C8E" w:rsidP="004B58C8">
      <w:pPr>
        <w:spacing w:line="400" w:lineRule="exact"/>
        <w:rPr>
          <w:rFonts w:ascii="Times" w:hAnsi="Times"/>
          <w:b/>
          <w:sz w:val="28"/>
          <w:szCs w:val="28"/>
        </w:rPr>
      </w:pPr>
      <w:r>
        <w:rPr>
          <w:rFonts w:ascii="Times" w:hAnsi="Times"/>
          <w:b/>
          <w:noProof/>
          <w:sz w:val="28"/>
          <w:szCs w:val="28"/>
        </w:rPr>
        <mc:AlternateContent>
          <mc:Choice Requires="wps">
            <w:drawing>
              <wp:anchor distT="0" distB="0" distL="114300" distR="114300" simplePos="0" relativeHeight="251663360" behindDoc="0" locked="0" layoutInCell="1" allowOverlap="1" wp14:anchorId="5E58EAAC" wp14:editId="142FC1F2">
                <wp:simplePos x="0" y="0"/>
                <wp:positionH relativeFrom="column">
                  <wp:posOffset>20320</wp:posOffset>
                </wp:positionH>
                <wp:positionV relativeFrom="paragraph">
                  <wp:posOffset>229235</wp:posOffset>
                </wp:positionV>
                <wp:extent cx="68376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a:off x="0" y="0"/>
                          <a:ext cx="68376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326108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8.05pt" to="540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" strokecolor="black [3200]" strokeweight="1.5pt">
                <v:stroke joinstyle="miter"/>
              </v:line>
            </w:pict>
          </mc:Fallback>
        </mc:AlternateContent>
      </w:r>
      <w:r w:rsidR="009B4728" w:rsidRPr="002D0C8E">
        <w:rPr>
          <w:rFonts w:ascii="Times" w:hAnsi="Times"/>
          <w:b/>
          <w:sz w:val="28"/>
          <w:szCs w:val="28"/>
        </w:rPr>
        <w:t>Research Experience</w:t>
      </w:r>
    </w:p>
    <w:p w14:paraId="36F012DE" w14:textId="77777777" w:rsidR="009B4728" w:rsidRPr="009B4728" w:rsidRDefault="009B4728" w:rsidP="009B4728">
      <w:pPr>
        <w:spacing w:line="400" w:lineRule="exact"/>
        <w:rPr>
          <w:rFonts w:ascii="Times" w:hAnsi="Times"/>
          <w:b/>
        </w:rPr>
      </w:pPr>
      <w:r w:rsidRPr="009B4728">
        <w:rPr>
          <w:rFonts w:ascii="Times" w:hAnsi="Times"/>
          <w:b/>
        </w:rPr>
        <w:t>The Fallow Deer Microbiome and Antler Growth Project</w:t>
      </w:r>
      <w:r>
        <w:rPr>
          <w:rFonts w:ascii="Times" w:hAnsi="Times"/>
          <w:b/>
        </w:rPr>
        <w:t xml:space="preserve">, University of Connecticut, </w:t>
      </w:r>
      <w:r w:rsidRPr="009B4728">
        <w:rPr>
          <w:rFonts w:ascii="Times" w:hAnsi="Times"/>
          <w:b/>
        </w:rPr>
        <w:t>April 2020-Present</w:t>
      </w:r>
    </w:p>
    <w:p w14:paraId="33109023" w14:textId="77777777" w:rsidR="009B4728" w:rsidRPr="009B4728" w:rsidRDefault="009B4728" w:rsidP="009B4728">
      <w:pPr>
        <w:spacing w:line="400" w:lineRule="exact"/>
        <w:rPr>
          <w:rFonts w:ascii="Times" w:hAnsi="Times"/>
          <w:b/>
        </w:rPr>
      </w:pPr>
      <w:r>
        <w:rPr>
          <w:rFonts w:ascii="Times" w:hAnsi="Times"/>
          <w:b/>
        </w:rPr>
        <w:t xml:space="preserve">Role: </w:t>
      </w:r>
      <w:r w:rsidRPr="009B4728">
        <w:rPr>
          <w:rFonts w:ascii="Times" w:hAnsi="Times"/>
          <w:b/>
        </w:rPr>
        <w:t>Research Associate</w:t>
      </w:r>
    </w:p>
    <w:p w14:paraId="1D765F1E" w14:textId="77777777" w:rsidR="009B4728" w:rsidRPr="009B4728" w:rsidRDefault="009B4728" w:rsidP="00D54C11">
      <w:pPr>
        <w:rPr>
          <w:rFonts w:ascii="Times" w:hAnsi="Times"/>
        </w:rPr>
      </w:pPr>
      <w:r w:rsidRPr="009B4728">
        <w:rPr>
          <w:rFonts w:ascii="Times" w:hAnsi="Times"/>
        </w:rPr>
        <w:t>•</w:t>
      </w:r>
      <w:r>
        <w:rPr>
          <w:rFonts w:ascii="Times" w:hAnsi="Times"/>
        </w:rPr>
        <w:t xml:space="preserve"> </w:t>
      </w:r>
      <w:r w:rsidRPr="009B4728">
        <w:rPr>
          <w:rFonts w:ascii="Times" w:hAnsi="Times"/>
        </w:rPr>
        <w:t>Using shotgun metagenomics and stable isotopes to understand the taxonomic and functional composition of the Fallow Deer microbiome during periods of antler growth.</w:t>
      </w:r>
      <w:r>
        <w:rPr>
          <w:rFonts w:ascii="Times" w:hAnsi="Times"/>
        </w:rPr>
        <w:t xml:space="preserve"> Findings will be submitted for publication in the Journal of Archaeological Science. </w:t>
      </w:r>
    </w:p>
    <w:p w14:paraId="612BB18D" w14:textId="77777777" w:rsidR="009B4728" w:rsidRPr="009B4728" w:rsidRDefault="009B4728" w:rsidP="009B4728">
      <w:pPr>
        <w:spacing w:line="400" w:lineRule="exact"/>
        <w:rPr>
          <w:rFonts w:ascii="Times" w:hAnsi="Times"/>
        </w:rPr>
      </w:pPr>
    </w:p>
    <w:p w14:paraId="64475C24" w14:textId="77777777" w:rsidR="009B4728" w:rsidRPr="009B4728" w:rsidRDefault="009B4728" w:rsidP="009B4728">
      <w:pPr>
        <w:spacing w:line="400" w:lineRule="exact"/>
        <w:rPr>
          <w:rFonts w:ascii="Times" w:hAnsi="Times"/>
          <w:b/>
        </w:rPr>
      </w:pPr>
      <w:r w:rsidRPr="009B4728">
        <w:rPr>
          <w:rFonts w:ascii="Times" w:hAnsi="Times"/>
          <w:b/>
        </w:rPr>
        <w:t>YUAL Malaria Project</w:t>
      </w:r>
      <w:r>
        <w:rPr>
          <w:rFonts w:ascii="Times" w:hAnsi="Times"/>
          <w:b/>
        </w:rPr>
        <w:t xml:space="preserve">, Yale University, </w:t>
      </w:r>
      <w:r w:rsidRPr="009B4728">
        <w:rPr>
          <w:rFonts w:ascii="Times" w:hAnsi="Times"/>
          <w:b/>
        </w:rPr>
        <w:t>April 2015-June 2020</w:t>
      </w:r>
    </w:p>
    <w:p w14:paraId="20A6BCD4" w14:textId="77777777" w:rsidR="009B4728" w:rsidRPr="009B4728" w:rsidRDefault="009B4728" w:rsidP="009B4728">
      <w:pPr>
        <w:spacing w:line="400" w:lineRule="exact"/>
        <w:rPr>
          <w:rFonts w:ascii="Times" w:hAnsi="Times"/>
          <w:b/>
        </w:rPr>
      </w:pPr>
      <w:r>
        <w:rPr>
          <w:rFonts w:ascii="Times" w:hAnsi="Times"/>
          <w:b/>
        </w:rPr>
        <w:t xml:space="preserve">Role: </w:t>
      </w:r>
      <w:r w:rsidRPr="009B4728">
        <w:rPr>
          <w:rFonts w:ascii="Times" w:hAnsi="Times"/>
          <w:b/>
        </w:rPr>
        <w:t>Research Associate</w:t>
      </w:r>
    </w:p>
    <w:p w14:paraId="37A6CC23" w14:textId="2893CF4C" w:rsidR="009B4728" w:rsidRPr="00514022" w:rsidRDefault="009B4728" w:rsidP="00D54C11">
      <w:pPr>
        <w:rPr>
          <w:rFonts w:ascii="Times" w:eastAsia="Times New Roman" w:hAnsi="Times" w:cs="Times New Roman"/>
        </w:rPr>
      </w:pPr>
      <w:r w:rsidRPr="009B4728">
        <w:rPr>
          <w:rFonts w:ascii="Times" w:hAnsi="Times"/>
          <w:b/>
        </w:rPr>
        <w:t>•</w:t>
      </w:r>
      <w:r w:rsidRPr="009B4728">
        <w:rPr>
          <w:rFonts w:ascii="Times" w:hAnsi="Times"/>
        </w:rPr>
        <w:t>Developed a protocol to identify hemozoin (a malarial byproduct) within archaeological bone using</w:t>
      </w:r>
      <w:r w:rsidR="00514022">
        <w:rPr>
          <w:rFonts w:ascii="Times" w:hAnsi="Times"/>
        </w:rPr>
        <w:t xml:space="preserve"> a </w:t>
      </w:r>
      <w:r w:rsidR="00514022" w:rsidRPr="00514022">
        <w:rPr>
          <w:rFonts w:ascii="Times" w:eastAsia="Times New Roman" w:hAnsi="Times" w:cs="Arial"/>
          <w:bCs/>
          <w:color w:val="202122"/>
        </w:rPr>
        <w:t>matrix-assisted laser desorption/ionization time of flight mass spectrometer</w:t>
      </w:r>
      <w:r w:rsidR="00514022">
        <w:rPr>
          <w:rFonts w:ascii="Times" w:eastAsia="Times New Roman" w:hAnsi="Times" w:cs="Times New Roman"/>
        </w:rPr>
        <w:t xml:space="preserve"> </w:t>
      </w:r>
      <w:r w:rsidR="00514022">
        <w:rPr>
          <w:rFonts w:ascii="Times" w:hAnsi="Times"/>
        </w:rPr>
        <w:t>(</w:t>
      </w:r>
      <w:r w:rsidRPr="009B4728">
        <w:rPr>
          <w:rFonts w:ascii="Times" w:hAnsi="Times"/>
        </w:rPr>
        <w:t>MALDI-TOF</w:t>
      </w:r>
      <w:r w:rsidR="00514022">
        <w:rPr>
          <w:rFonts w:ascii="Times" w:hAnsi="Times"/>
        </w:rPr>
        <w:t>)</w:t>
      </w:r>
      <w:r w:rsidRPr="009B4728">
        <w:rPr>
          <w:rFonts w:ascii="Times" w:hAnsi="Times"/>
        </w:rPr>
        <w:t>. Published as part of Master’s Thesis</w:t>
      </w:r>
      <w:r w:rsidR="009E55AD">
        <w:rPr>
          <w:rFonts w:ascii="Times" w:hAnsi="Times"/>
        </w:rPr>
        <w:t xml:space="preserve">, protocol is currently in use at Yale University for further research on ancient malaria. </w:t>
      </w:r>
    </w:p>
    <w:p w14:paraId="14F21A42" w14:textId="77777777" w:rsidR="009B4728" w:rsidRDefault="009B4728" w:rsidP="00D54C11">
      <w:pPr>
        <w:rPr>
          <w:rFonts w:ascii="Times" w:hAnsi="Times"/>
          <w:b/>
        </w:rPr>
      </w:pPr>
    </w:p>
    <w:p w14:paraId="26E60AA7" w14:textId="77777777" w:rsidR="009B4728" w:rsidRPr="009B4728" w:rsidRDefault="009B4728" w:rsidP="009B4728">
      <w:pPr>
        <w:spacing w:line="400" w:lineRule="exact"/>
        <w:rPr>
          <w:rFonts w:ascii="Times" w:hAnsi="Times"/>
          <w:b/>
        </w:rPr>
      </w:pPr>
      <w:r w:rsidRPr="009B4728">
        <w:rPr>
          <w:rFonts w:ascii="Times" w:hAnsi="Times"/>
          <w:b/>
        </w:rPr>
        <w:t xml:space="preserve">Summer School in </w:t>
      </w:r>
      <w:proofErr w:type="spellStart"/>
      <w:r w:rsidRPr="009B4728">
        <w:rPr>
          <w:rFonts w:ascii="Times" w:hAnsi="Times"/>
          <w:b/>
        </w:rPr>
        <w:t>Osteoarchaeology</w:t>
      </w:r>
      <w:proofErr w:type="spellEnd"/>
      <w:r w:rsidRPr="009B4728">
        <w:rPr>
          <w:rFonts w:ascii="Times" w:hAnsi="Times"/>
          <w:b/>
        </w:rPr>
        <w:t xml:space="preserve"> and Paleopathology</w:t>
      </w:r>
      <w:r>
        <w:rPr>
          <w:rFonts w:ascii="Times" w:hAnsi="Times"/>
          <w:b/>
        </w:rPr>
        <w:t>, Pisa, Italy, June 2018</w:t>
      </w:r>
    </w:p>
    <w:p w14:paraId="623376BE" w14:textId="77777777" w:rsidR="009B4728" w:rsidRPr="009B4728" w:rsidRDefault="009B4728" w:rsidP="009B4728">
      <w:pPr>
        <w:spacing w:line="400" w:lineRule="exact"/>
        <w:rPr>
          <w:rFonts w:ascii="Times" w:hAnsi="Times"/>
          <w:b/>
        </w:rPr>
      </w:pPr>
      <w:r w:rsidRPr="009B4728">
        <w:rPr>
          <w:rFonts w:ascii="Times" w:hAnsi="Times"/>
          <w:b/>
        </w:rPr>
        <w:t>Role: Participant</w:t>
      </w:r>
    </w:p>
    <w:p w14:paraId="6B5F3B33" w14:textId="77777777" w:rsidR="009B4728" w:rsidRPr="009B4728" w:rsidRDefault="009B4728" w:rsidP="00D54C11">
      <w:pPr>
        <w:rPr>
          <w:rFonts w:ascii="Times" w:hAnsi="Times"/>
        </w:rPr>
      </w:pPr>
      <w:r w:rsidRPr="009B4728">
        <w:rPr>
          <w:rFonts w:ascii="Times" w:hAnsi="Times"/>
          <w:b/>
        </w:rPr>
        <w:t>•</w:t>
      </w:r>
      <w:r w:rsidRPr="009B4728">
        <w:rPr>
          <w:rFonts w:ascii="Times" w:hAnsi="Times"/>
        </w:rPr>
        <w:t>Received training in paleopathological laboratory methods and conducted biological profile reconstructions of 13th century Medieval individuals.</w:t>
      </w:r>
    </w:p>
    <w:p w14:paraId="3F6F0E1C" w14:textId="77777777" w:rsidR="009B4728" w:rsidRPr="009B4728" w:rsidRDefault="009B4728" w:rsidP="00D54C11">
      <w:pPr>
        <w:rPr>
          <w:rFonts w:ascii="Times" w:hAnsi="Times"/>
          <w:b/>
          <w:sz w:val="28"/>
          <w:szCs w:val="28"/>
        </w:rPr>
      </w:pPr>
    </w:p>
    <w:p w14:paraId="227D284F" w14:textId="77777777" w:rsidR="009B4728" w:rsidRPr="009E55AD" w:rsidRDefault="009B4728" w:rsidP="009B4728">
      <w:pPr>
        <w:spacing w:line="400" w:lineRule="exact"/>
        <w:rPr>
          <w:rFonts w:ascii="Times" w:hAnsi="Times"/>
          <w:b/>
        </w:rPr>
      </w:pPr>
      <w:r w:rsidRPr="009E55AD">
        <w:rPr>
          <w:rFonts w:ascii="Times" w:hAnsi="Times"/>
          <w:b/>
        </w:rPr>
        <w:t>Proyecto Atalla</w:t>
      </w:r>
      <w:r w:rsidR="009E55AD" w:rsidRPr="009E55AD">
        <w:rPr>
          <w:rFonts w:ascii="Times" w:hAnsi="Times"/>
          <w:b/>
        </w:rPr>
        <w:t xml:space="preserve">, Huancavelica, Peru, </w:t>
      </w:r>
      <w:r w:rsidRPr="009E55AD">
        <w:rPr>
          <w:rFonts w:ascii="Times" w:hAnsi="Times"/>
          <w:b/>
        </w:rPr>
        <w:t>May-June 2016</w:t>
      </w:r>
    </w:p>
    <w:p w14:paraId="368013E6" w14:textId="77777777" w:rsidR="009B4728" w:rsidRPr="009E55AD" w:rsidRDefault="009E55AD" w:rsidP="009B4728">
      <w:pPr>
        <w:spacing w:line="400" w:lineRule="exact"/>
        <w:rPr>
          <w:rFonts w:ascii="Times" w:hAnsi="Times"/>
          <w:b/>
        </w:rPr>
      </w:pPr>
      <w:r w:rsidRPr="009E55AD">
        <w:rPr>
          <w:rFonts w:ascii="Times" w:hAnsi="Times"/>
          <w:b/>
        </w:rPr>
        <w:t xml:space="preserve">Role: </w:t>
      </w:r>
      <w:r w:rsidR="009B4728" w:rsidRPr="009E55AD">
        <w:rPr>
          <w:rFonts w:ascii="Times" w:hAnsi="Times"/>
          <w:b/>
        </w:rPr>
        <w:t>Research Assistant</w:t>
      </w:r>
    </w:p>
    <w:p w14:paraId="6A88370B" w14:textId="50AB8F7A" w:rsidR="009B4728" w:rsidRPr="009E55AD" w:rsidRDefault="009B4728" w:rsidP="00D54C11">
      <w:pPr>
        <w:rPr>
          <w:rFonts w:ascii="Times" w:hAnsi="Times"/>
        </w:rPr>
      </w:pPr>
      <w:r w:rsidRPr="009E55AD">
        <w:rPr>
          <w:rFonts w:ascii="Times" w:hAnsi="Times"/>
          <w:sz w:val="28"/>
          <w:szCs w:val="28"/>
        </w:rPr>
        <w:t>•</w:t>
      </w:r>
      <w:r w:rsidRPr="009E55AD">
        <w:rPr>
          <w:rFonts w:ascii="Times" w:hAnsi="Times"/>
        </w:rPr>
        <w:t>Analyzed pottery sherds and camelid bones containing cinnabar pigment to better understand the use of cinnabar pigment within the wider domestic and economic environment of Atalla and its neighbors during the Early Horizon Period</w:t>
      </w:r>
      <w:r w:rsidR="009E55AD">
        <w:rPr>
          <w:rFonts w:ascii="Times" w:hAnsi="Times"/>
        </w:rPr>
        <w:t xml:space="preserve"> in Peru. </w:t>
      </w:r>
    </w:p>
    <w:p w14:paraId="06B48EB2" w14:textId="77777777" w:rsidR="009E55AD" w:rsidRPr="009E55AD" w:rsidRDefault="009E55AD" w:rsidP="009B4728">
      <w:pPr>
        <w:spacing w:line="400" w:lineRule="exact"/>
        <w:rPr>
          <w:rFonts w:ascii="Times" w:hAnsi="Times"/>
          <w:b/>
        </w:rPr>
      </w:pPr>
    </w:p>
    <w:p w14:paraId="57D2F324" w14:textId="77777777" w:rsidR="009E55AD" w:rsidRPr="009E55AD" w:rsidRDefault="009B4728" w:rsidP="009E55AD">
      <w:pPr>
        <w:spacing w:line="400" w:lineRule="exact"/>
        <w:rPr>
          <w:rFonts w:ascii="Times" w:hAnsi="Times"/>
          <w:b/>
        </w:rPr>
      </w:pPr>
      <w:r w:rsidRPr="009E55AD">
        <w:rPr>
          <w:rFonts w:ascii="Times" w:hAnsi="Times"/>
          <w:b/>
        </w:rPr>
        <w:t>Belize Valley Archaeological Reconnaissance Project</w:t>
      </w:r>
      <w:r w:rsidR="009E55AD" w:rsidRPr="009E55AD">
        <w:rPr>
          <w:rFonts w:ascii="Times" w:hAnsi="Times"/>
          <w:b/>
        </w:rPr>
        <w:t>, San Ignacio, Belize</w:t>
      </w:r>
    </w:p>
    <w:p w14:paraId="52C699EC" w14:textId="77777777" w:rsidR="009B4728" w:rsidRDefault="009E55AD" w:rsidP="009B4728">
      <w:pPr>
        <w:spacing w:line="400" w:lineRule="exact"/>
        <w:rPr>
          <w:rFonts w:ascii="Times" w:hAnsi="Times"/>
          <w:b/>
        </w:rPr>
      </w:pPr>
      <w:r w:rsidRPr="009E55AD">
        <w:rPr>
          <w:rFonts w:ascii="Times" w:hAnsi="Times"/>
          <w:b/>
        </w:rPr>
        <w:t>May-June 2015</w:t>
      </w:r>
    </w:p>
    <w:p w14:paraId="280BD784" w14:textId="77777777" w:rsidR="009E55AD" w:rsidRPr="009E55AD" w:rsidRDefault="009E55AD" w:rsidP="009B4728">
      <w:pPr>
        <w:spacing w:line="400" w:lineRule="exact"/>
        <w:rPr>
          <w:rFonts w:ascii="Times" w:hAnsi="Times"/>
          <w:b/>
        </w:rPr>
      </w:pPr>
      <w:r>
        <w:rPr>
          <w:rFonts w:ascii="Times" w:hAnsi="Times"/>
          <w:b/>
        </w:rPr>
        <w:t xml:space="preserve">Role: Participant </w:t>
      </w:r>
    </w:p>
    <w:p w14:paraId="6957A231" w14:textId="77777777" w:rsidR="009B4728" w:rsidRDefault="009B4728" w:rsidP="00D54C11">
      <w:pPr>
        <w:rPr>
          <w:rFonts w:ascii="Times" w:hAnsi="Times"/>
        </w:rPr>
      </w:pPr>
      <w:r w:rsidRPr="009B4728">
        <w:rPr>
          <w:rFonts w:ascii="Times" w:hAnsi="Times"/>
          <w:b/>
          <w:sz w:val="28"/>
          <w:szCs w:val="28"/>
        </w:rPr>
        <w:t>•</w:t>
      </w:r>
      <w:r w:rsidR="009E55AD">
        <w:rPr>
          <w:rFonts w:ascii="Times" w:hAnsi="Times"/>
          <w:b/>
          <w:sz w:val="28"/>
          <w:szCs w:val="28"/>
        </w:rPr>
        <w:t xml:space="preserve"> </w:t>
      </w:r>
      <w:r w:rsidRPr="009E55AD">
        <w:rPr>
          <w:rFonts w:ascii="Times" w:hAnsi="Times"/>
        </w:rPr>
        <w:t>Gained experience in archaeological field techniques, artifact cataloguing, artifact preservation, and site mapping.</w:t>
      </w:r>
      <w:r w:rsidR="009E55AD">
        <w:rPr>
          <w:rFonts w:ascii="Times" w:hAnsi="Times"/>
        </w:rPr>
        <w:t xml:space="preserve"> Contributed towards the preservation and analysis of a Post-Classic Mayan burial. Findings included in the 2015 field report. </w:t>
      </w:r>
    </w:p>
    <w:p w14:paraId="61F61754" w14:textId="77777777" w:rsidR="009E55AD" w:rsidRDefault="009E55AD" w:rsidP="009B4728">
      <w:pPr>
        <w:spacing w:line="400" w:lineRule="exact"/>
        <w:rPr>
          <w:rFonts w:ascii="Times" w:hAnsi="Times"/>
        </w:rPr>
      </w:pPr>
    </w:p>
    <w:p w14:paraId="38E9D013" w14:textId="77777777" w:rsidR="009E55AD" w:rsidRPr="002D0C8E" w:rsidRDefault="002D0C8E" w:rsidP="009B4728">
      <w:pPr>
        <w:spacing w:line="400" w:lineRule="exact"/>
        <w:rPr>
          <w:rFonts w:ascii="Times" w:hAnsi="Times"/>
          <w:b/>
          <w:sz w:val="28"/>
          <w:szCs w:val="28"/>
        </w:rPr>
      </w:pPr>
      <w:r>
        <w:rPr>
          <w:rFonts w:ascii="Times" w:hAnsi="Times"/>
          <w:b/>
          <w:noProof/>
          <w:sz w:val="28"/>
          <w:szCs w:val="28"/>
        </w:rPr>
        <mc:AlternateContent>
          <mc:Choice Requires="wps">
            <w:drawing>
              <wp:anchor distT="0" distB="0" distL="114300" distR="114300" simplePos="0" relativeHeight="251665408" behindDoc="0" locked="0" layoutInCell="1" allowOverlap="1" wp14:anchorId="07302541" wp14:editId="5D11D4E6">
                <wp:simplePos x="0" y="0"/>
                <wp:positionH relativeFrom="column">
                  <wp:posOffset>40640</wp:posOffset>
                </wp:positionH>
                <wp:positionV relativeFrom="paragraph">
                  <wp:posOffset>245745</wp:posOffset>
                </wp:positionV>
                <wp:extent cx="6888480" cy="50800"/>
                <wp:effectExtent l="12700" t="12700" r="20320" b="12700"/>
                <wp:wrapNone/>
                <wp:docPr id="6" name="Straight Connector 6"/>
                <wp:cNvGraphicFramePr/>
                <a:graphic xmlns:a="http://schemas.openxmlformats.org/drawingml/2006/main">
                  <a:graphicData uri="http://schemas.microsoft.com/office/word/2010/wordprocessingShape">
                    <wps:wsp>
                      <wps:cNvCnPr/>
                      <wps:spPr>
                        <a:xfrm>
                          <a:off x="0" y="0"/>
                          <a:ext cx="6888480" cy="50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8150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9.35pt" to="545.6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" strokecolor="black [3200]" strokeweight="1.5pt">
                <v:stroke joinstyle="miter"/>
              </v:line>
            </w:pict>
          </mc:Fallback>
        </mc:AlternateContent>
      </w:r>
      <w:r w:rsidR="009E55AD" w:rsidRPr="002D0C8E">
        <w:rPr>
          <w:rFonts w:ascii="Times" w:hAnsi="Times"/>
          <w:b/>
          <w:sz w:val="28"/>
          <w:szCs w:val="28"/>
        </w:rPr>
        <w:t xml:space="preserve">Work Experience </w:t>
      </w:r>
    </w:p>
    <w:p w14:paraId="7CE04B94" w14:textId="08486220" w:rsidR="009E55AD" w:rsidRDefault="009E55AD" w:rsidP="009E55AD">
      <w:pPr>
        <w:spacing w:line="400" w:lineRule="exact"/>
        <w:rPr>
          <w:rStyle w:val="divdocumentjobtitle"/>
          <w:rFonts w:ascii="Times" w:eastAsia="Century Gothic" w:hAnsi="Times" w:cs="Century Gothic"/>
          <w:b/>
          <w:bCs/>
          <w:sz w:val="24"/>
          <w:szCs w:val="24"/>
        </w:rPr>
      </w:pPr>
      <w:r>
        <w:rPr>
          <w:rFonts w:ascii="Times" w:hAnsi="Times"/>
          <w:b/>
        </w:rPr>
        <w:t xml:space="preserve">Inventory and Database Assistant, </w:t>
      </w:r>
      <w:r w:rsidRPr="009E55AD">
        <w:rPr>
          <w:rStyle w:val="divdocumentjobtitle"/>
          <w:rFonts w:ascii="Times" w:eastAsia="Century Gothic" w:hAnsi="Times" w:cs="Century Gothic"/>
          <w:b/>
          <w:bCs/>
          <w:sz w:val="24"/>
          <w:szCs w:val="24"/>
        </w:rPr>
        <w:t>Connecticut State Museum of Natural History</w:t>
      </w:r>
      <w:r>
        <w:rPr>
          <w:rStyle w:val="divdocumentjobtitle"/>
          <w:rFonts w:ascii="Times" w:eastAsia="Century Gothic" w:hAnsi="Times" w:cs="Century Gothic"/>
          <w:b/>
          <w:bCs/>
          <w:sz w:val="24"/>
          <w:szCs w:val="24"/>
        </w:rPr>
        <w:t>, September 2020-</w:t>
      </w:r>
      <w:r w:rsidR="002248CA">
        <w:rPr>
          <w:rStyle w:val="divdocumentjobtitle"/>
          <w:rFonts w:ascii="Times" w:eastAsia="Century Gothic" w:hAnsi="Times" w:cs="Century Gothic"/>
          <w:b/>
          <w:bCs/>
          <w:sz w:val="24"/>
          <w:szCs w:val="24"/>
        </w:rPr>
        <w:t>May 2021</w:t>
      </w:r>
      <w:r>
        <w:rPr>
          <w:rStyle w:val="divdocumentjobtitle"/>
          <w:rFonts w:ascii="Times" w:eastAsia="Century Gothic" w:hAnsi="Times" w:cs="Century Gothic"/>
          <w:b/>
          <w:bCs/>
          <w:sz w:val="24"/>
          <w:szCs w:val="24"/>
        </w:rPr>
        <w:t xml:space="preserve"> </w:t>
      </w:r>
    </w:p>
    <w:p w14:paraId="43C0756F" w14:textId="294B05C7" w:rsidR="009E55AD" w:rsidRDefault="00A941DC" w:rsidP="00E33819">
      <w:pPr>
        <w:pStyle w:val="ListParagraph"/>
        <w:numPr>
          <w:ilvl w:val="0"/>
          <w:numId w:val="4"/>
        </w:numPr>
        <w:rPr>
          <w:rFonts w:ascii="Times" w:eastAsia="Century Gothic" w:hAnsi="Times" w:cs="Century Gothic"/>
          <w:bCs/>
        </w:rPr>
      </w:pPr>
      <w:r>
        <w:rPr>
          <w:rFonts w:ascii="Times" w:eastAsia="Century Gothic" w:hAnsi="Times" w:cs="Century Gothic"/>
          <w:bCs/>
        </w:rPr>
        <w:t>Serv</w:t>
      </w:r>
      <w:r w:rsidR="00397C1E">
        <w:rPr>
          <w:rFonts w:ascii="Times" w:eastAsia="Century Gothic" w:hAnsi="Times" w:cs="Century Gothic"/>
          <w:bCs/>
        </w:rPr>
        <w:t>ed</w:t>
      </w:r>
      <w:r>
        <w:rPr>
          <w:rFonts w:ascii="Times" w:eastAsia="Century Gothic" w:hAnsi="Times" w:cs="Century Gothic"/>
          <w:bCs/>
        </w:rPr>
        <w:t xml:space="preserve"> as primary inventory staff for the Barnum-</w:t>
      </w:r>
      <w:proofErr w:type="spellStart"/>
      <w:r>
        <w:rPr>
          <w:rFonts w:ascii="Times" w:eastAsia="Century Gothic" w:hAnsi="Times" w:cs="Century Gothic"/>
          <w:bCs/>
        </w:rPr>
        <w:t>Secor</w:t>
      </w:r>
      <w:proofErr w:type="spellEnd"/>
      <w:r>
        <w:rPr>
          <w:rFonts w:ascii="Times" w:eastAsia="Century Gothic" w:hAnsi="Times" w:cs="Century Gothic"/>
          <w:bCs/>
        </w:rPr>
        <w:t xml:space="preserve"> Collection as well as identif</w:t>
      </w:r>
      <w:r w:rsidR="00397C1E">
        <w:rPr>
          <w:rFonts w:ascii="Times" w:eastAsia="Century Gothic" w:hAnsi="Times" w:cs="Century Gothic"/>
          <w:bCs/>
        </w:rPr>
        <w:t>ied</w:t>
      </w:r>
      <w:r>
        <w:rPr>
          <w:rFonts w:ascii="Times" w:eastAsia="Century Gothic" w:hAnsi="Times" w:cs="Century Gothic"/>
          <w:bCs/>
        </w:rPr>
        <w:t xml:space="preserve"> items in the collection that f</w:t>
      </w:r>
      <w:r w:rsidR="00397C1E">
        <w:rPr>
          <w:rFonts w:ascii="Times" w:eastAsia="Century Gothic" w:hAnsi="Times" w:cs="Century Gothic"/>
          <w:bCs/>
        </w:rPr>
        <w:t>ell</w:t>
      </w:r>
      <w:r>
        <w:rPr>
          <w:rFonts w:ascii="Times" w:eastAsia="Century Gothic" w:hAnsi="Times" w:cs="Century Gothic"/>
          <w:bCs/>
        </w:rPr>
        <w:t xml:space="preserve"> under NAGPRA purview. </w:t>
      </w:r>
    </w:p>
    <w:p w14:paraId="49660927" w14:textId="77777777" w:rsidR="00D54C11" w:rsidRDefault="00D54C11" w:rsidP="00D54C11">
      <w:pPr>
        <w:pStyle w:val="ListParagraph"/>
        <w:rPr>
          <w:rFonts w:ascii="Times" w:eastAsia="Century Gothic" w:hAnsi="Times" w:cs="Century Gothic"/>
          <w:bCs/>
        </w:rPr>
      </w:pPr>
    </w:p>
    <w:p w14:paraId="6A79F13C" w14:textId="77777777" w:rsidR="00D54C11" w:rsidRDefault="00A941DC" w:rsidP="00A941DC">
      <w:pPr>
        <w:spacing w:line="400" w:lineRule="exact"/>
        <w:rPr>
          <w:rFonts w:ascii="Times" w:eastAsia="Century Gothic" w:hAnsi="Times" w:cs="Century Gothic"/>
          <w:b/>
          <w:bCs/>
        </w:rPr>
      </w:pPr>
      <w:r>
        <w:rPr>
          <w:rFonts w:ascii="Times" w:eastAsia="Century Gothic" w:hAnsi="Times" w:cs="Century Gothic"/>
          <w:b/>
          <w:bCs/>
        </w:rPr>
        <w:t>Laboratory Assistant, Microbial Analysis, Services, and Resources Center (MARS), University of Connecticut, September 2017-May 2018</w:t>
      </w:r>
    </w:p>
    <w:p w14:paraId="6328835B" w14:textId="77777777" w:rsidR="00A941DC" w:rsidRDefault="00A941DC" w:rsidP="00E33819">
      <w:pPr>
        <w:pStyle w:val="ListParagraph"/>
        <w:numPr>
          <w:ilvl w:val="0"/>
          <w:numId w:val="4"/>
        </w:numPr>
        <w:rPr>
          <w:rFonts w:ascii="Times" w:eastAsia="Century Gothic" w:hAnsi="Times" w:cs="Century Gothic"/>
          <w:bCs/>
        </w:rPr>
      </w:pPr>
      <w:r>
        <w:rPr>
          <w:rFonts w:ascii="Times" w:eastAsia="Century Gothic" w:hAnsi="Times" w:cs="Century Gothic"/>
          <w:bCs/>
        </w:rPr>
        <w:t xml:space="preserve">Assisted with DNA extractions and PCR of a variety of biological samples submitted to MARS. Managed equipment, reagents, and trained individuals in DNA extraction protocols. </w:t>
      </w:r>
    </w:p>
    <w:p w14:paraId="24441DDD" w14:textId="77777777" w:rsidR="00A941DC" w:rsidRDefault="00E33819" w:rsidP="00A941DC">
      <w:pPr>
        <w:spacing w:line="400" w:lineRule="exact"/>
        <w:rPr>
          <w:rFonts w:ascii="Times" w:eastAsia="Century Gothic" w:hAnsi="Times" w:cs="Century Gothic"/>
          <w:b/>
          <w:bCs/>
        </w:rPr>
      </w:pPr>
      <w:r>
        <w:rPr>
          <w:rFonts w:ascii="Times" w:eastAsia="Century Gothic" w:hAnsi="Times" w:cs="Century Gothic"/>
          <w:b/>
          <w:bCs/>
        </w:rPr>
        <w:t xml:space="preserve">Research Assistant, </w:t>
      </w:r>
      <w:r w:rsidR="00A941DC">
        <w:rPr>
          <w:rFonts w:ascii="Times" w:eastAsia="Century Gothic" w:hAnsi="Times" w:cs="Century Gothic"/>
          <w:b/>
          <w:bCs/>
        </w:rPr>
        <w:t xml:space="preserve">The Nolan Center, Yale University, </w:t>
      </w:r>
      <w:r>
        <w:rPr>
          <w:rFonts w:ascii="Times" w:eastAsia="Century Gothic" w:hAnsi="Times" w:cs="Century Gothic"/>
          <w:b/>
          <w:bCs/>
        </w:rPr>
        <w:t>January-May 2016</w:t>
      </w:r>
    </w:p>
    <w:p w14:paraId="643A7F06" w14:textId="77777777" w:rsidR="00E33819" w:rsidRPr="00E33819" w:rsidRDefault="00E33819" w:rsidP="00E33819">
      <w:pPr>
        <w:pStyle w:val="ListParagraph"/>
        <w:numPr>
          <w:ilvl w:val="0"/>
          <w:numId w:val="4"/>
        </w:numPr>
        <w:rPr>
          <w:rFonts w:ascii="Times" w:eastAsia="Times New Roman" w:hAnsi="Times" w:cs="Times New Roman"/>
          <w:color w:val="000000" w:themeColor="text1"/>
        </w:rPr>
      </w:pPr>
      <w:r w:rsidRPr="00E33819">
        <w:rPr>
          <w:rFonts w:ascii="Times" w:eastAsia="Century Gothic" w:hAnsi="Times" w:cs="Century Gothic"/>
          <w:bCs/>
        </w:rPr>
        <w:lastRenderedPageBreak/>
        <w:t xml:space="preserve">Assisted primary library staff with research regarding Annie and Josef Albers and their travels throughout Mesoamerica. Research contributed towards </w:t>
      </w:r>
      <w:r w:rsidRPr="00E33819">
        <w:rPr>
          <w:rFonts w:ascii="Times" w:eastAsia="Times New Roman" w:hAnsi="Times" w:cs="Arial"/>
          <w:color w:val="000000" w:themeColor="text1"/>
          <w:shd w:val="clear" w:color="auto" w:fill="FFFFFF"/>
        </w:rPr>
        <w:t>Jennifer Reynolds-Kaye’s</w:t>
      </w:r>
      <w:r w:rsidRPr="00E33819">
        <w:rPr>
          <w:rFonts w:ascii="Times" w:eastAsia="Century Gothic" w:hAnsi="Times" w:cs="Century Gothic"/>
          <w:bCs/>
        </w:rPr>
        <w:t xml:space="preserve"> publication </w:t>
      </w:r>
      <w:r w:rsidRPr="00E33819">
        <w:rPr>
          <w:rFonts w:ascii="Times" w:eastAsia="Century Gothic" w:hAnsi="Times" w:cs="Century Gothic"/>
          <w:bCs/>
          <w:i/>
        </w:rPr>
        <w:t>Small-great objects: Anni and Josef Albers in the Americas</w:t>
      </w:r>
      <w:r w:rsidRPr="00E33819">
        <w:rPr>
          <w:rFonts w:ascii="Times" w:eastAsia="Century Gothic" w:hAnsi="Times" w:cs="Century Gothic"/>
          <w:bCs/>
        </w:rPr>
        <w:t xml:space="preserve">. </w:t>
      </w:r>
    </w:p>
    <w:p w14:paraId="3327FDEB" w14:textId="77777777" w:rsidR="00E33819" w:rsidRDefault="00E33819" w:rsidP="00E33819">
      <w:pPr>
        <w:rPr>
          <w:rFonts w:ascii="Times" w:eastAsia="Times New Roman" w:hAnsi="Times" w:cs="Times New Roman"/>
          <w:color w:val="000000" w:themeColor="text1"/>
        </w:rPr>
      </w:pPr>
    </w:p>
    <w:p w14:paraId="2044FA10" w14:textId="77777777" w:rsidR="00E33819" w:rsidRDefault="00E33819" w:rsidP="00E33819">
      <w:pPr>
        <w:rPr>
          <w:rFonts w:ascii="Times" w:eastAsia="Times New Roman" w:hAnsi="Times" w:cs="Times New Roman"/>
          <w:b/>
          <w:color w:val="000000" w:themeColor="text1"/>
        </w:rPr>
      </w:pPr>
      <w:r>
        <w:rPr>
          <w:rFonts w:ascii="Times" w:eastAsia="Times New Roman" w:hAnsi="Times" w:cs="Times New Roman"/>
          <w:b/>
          <w:color w:val="000000" w:themeColor="text1"/>
        </w:rPr>
        <w:t xml:space="preserve">Research Assistant, The Hull Lab, Yale University, </w:t>
      </w:r>
      <w:r w:rsidR="00D54C11">
        <w:rPr>
          <w:rFonts w:ascii="Times" w:eastAsia="Times New Roman" w:hAnsi="Times" w:cs="Times New Roman"/>
          <w:b/>
          <w:color w:val="000000" w:themeColor="text1"/>
        </w:rPr>
        <w:t>January 2014-May 2016</w:t>
      </w:r>
    </w:p>
    <w:p w14:paraId="1139FB8D" w14:textId="77777777" w:rsidR="00D54C11" w:rsidRPr="00D54C11" w:rsidRDefault="00D54C11" w:rsidP="00835B45">
      <w:pPr>
        <w:pStyle w:val="NormalWeb"/>
        <w:numPr>
          <w:ilvl w:val="0"/>
          <w:numId w:val="4"/>
        </w:numPr>
        <w:rPr>
          <w:rFonts w:ascii="Times" w:hAnsi="Times"/>
          <w:b/>
          <w:color w:val="000000" w:themeColor="text1"/>
        </w:rPr>
      </w:pPr>
      <w:r w:rsidRPr="00D54C11">
        <w:rPr>
          <w:rFonts w:ascii="Cambria" w:hAnsi="Cambria"/>
          <w:sz w:val="22"/>
          <w:szCs w:val="22"/>
        </w:rPr>
        <w:t xml:space="preserve">Responsible for preparing oceanic samples for faunal and isotopic analysis. This included washing, sorting, bottling, and cataloguing prepared samples. In addition, selected desired foraminifera for analysis and logged their presence within samples. Gained extensive experience arranging foraminifera slides for computational scans. Additionally, trained in SEM imaging techniques as well as microscope work involving a LEICA DM750 LED, part of the phase contrast microscope series. </w:t>
      </w:r>
    </w:p>
    <w:p w14:paraId="78740B7D" w14:textId="77777777" w:rsidR="00E33819" w:rsidRDefault="00D54C11" w:rsidP="00D54C11">
      <w:pPr>
        <w:rPr>
          <w:rFonts w:ascii="Times" w:eastAsia="Times New Roman" w:hAnsi="Times" w:cs="Times New Roman"/>
          <w:b/>
          <w:color w:val="000000" w:themeColor="text1"/>
        </w:rPr>
      </w:pPr>
      <w:r>
        <w:rPr>
          <w:rFonts w:ascii="Times" w:eastAsia="Times New Roman" w:hAnsi="Times" w:cs="Times New Roman"/>
          <w:b/>
          <w:color w:val="000000" w:themeColor="text1"/>
        </w:rPr>
        <w:t>Laboratory Assistant, The Thomas Lab, University of Minnesota, February 2013-May 2014</w:t>
      </w:r>
    </w:p>
    <w:p w14:paraId="16E9AE41" w14:textId="77777777" w:rsidR="00D54C11" w:rsidRPr="00D54C11" w:rsidRDefault="00D54C11" w:rsidP="00D54C11">
      <w:pPr>
        <w:pStyle w:val="NormalWeb"/>
        <w:numPr>
          <w:ilvl w:val="0"/>
          <w:numId w:val="4"/>
        </w:numPr>
      </w:pPr>
      <w:r>
        <w:rPr>
          <w:rFonts w:ascii="Cambria" w:hAnsi="Cambria"/>
          <w:sz w:val="22"/>
          <w:szCs w:val="22"/>
        </w:rPr>
        <w:t xml:space="preserve">Cleaned glassware, handled packages, produced stock chemical solutions, made LB media with required antibiotics, autoclaved solutions and trash, and performed other general lab maintenance activities. </w:t>
      </w:r>
    </w:p>
    <w:p w14:paraId="1DCEA033" w14:textId="77777777" w:rsidR="00D54C11" w:rsidRPr="00D54C11" w:rsidRDefault="00D54C11" w:rsidP="00D54C11">
      <w:pPr>
        <w:pStyle w:val="NormalWeb"/>
      </w:pPr>
      <w:r w:rsidRPr="00D54C11">
        <w:rPr>
          <w:rFonts w:ascii="Times" w:hAnsi="Times"/>
          <w:b/>
          <w:color w:val="000000" w:themeColor="text1"/>
        </w:rPr>
        <w:t>Laboratory Assistant, The T</w:t>
      </w:r>
      <w:r>
        <w:rPr>
          <w:rFonts w:ascii="Times" w:hAnsi="Times"/>
          <w:b/>
          <w:color w:val="000000" w:themeColor="text1"/>
        </w:rPr>
        <w:t>itus</w:t>
      </w:r>
      <w:r w:rsidRPr="00D54C11">
        <w:rPr>
          <w:rFonts w:ascii="Times" w:hAnsi="Times"/>
          <w:b/>
          <w:color w:val="000000" w:themeColor="text1"/>
        </w:rPr>
        <w:t xml:space="preserve"> Lab, University of Minnesota, </w:t>
      </w:r>
      <w:r>
        <w:rPr>
          <w:rFonts w:ascii="Times" w:hAnsi="Times"/>
          <w:b/>
          <w:color w:val="000000" w:themeColor="text1"/>
        </w:rPr>
        <w:t>August</w:t>
      </w:r>
      <w:r w:rsidRPr="00D54C11">
        <w:rPr>
          <w:rFonts w:ascii="Times" w:hAnsi="Times"/>
          <w:b/>
          <w:color w:val="000000" w:themeColor="text1"/>
        </w:rPr>
        <w:t xml:space="preserve"> 2013-</w:t>
      </w:r>
      <w:r>
        <w:rPr>
          <w:rFonts w:ascii="Times" w:hAnsi="Times"/>
          <w:b/>
          <w:color w:val="000000" w:themeColor="text1"/>
        </w:rPr>
        <w:t>July</w:t>
      </w:r>
      <w:r w:rsidRPr="00D54C11">
        <w:rPr>
          <w:rFonts w:ascii="Times" w:hAnsi="Times"/>
          <w:b/>
          <w:color w:val="000000" w:themeColor="text1"/>
        </w:rPr>
        <w:t xml:space="preserve"> 2014</w:t>
      </w:r>
    </w:p>
    <w:p w14:paraId="1AE47AEE" w14:textId="77777777" w:rsidR="00D54C11" w:rsidRPr="00D54C11" w:rsidRDefault="00D54C11" w:rsidP="00D54C11">
      <w:pPr>
        <w:pStyle w:val="NormalWeb"/>
        <w:numPr>
          <w:ilvl w:val="0"/>
          <w:numId w:val="4"/>
        </w:numPr>
      </w:pPr>
      <w:r>
        <w:rPr>
          <w:rFonts w:ascii="Cambria" w:hAnsi="Cambria"/>
          <w:sz w:val="22"/>
          <w:szCs w:val="22"/>
        </w:rPr>
        <w:t xml:space="preserve">Cleaned glassware, handled packages, produced stock chemical solutions, made LB media with required antibiotics, autoclaved solutions and trash, and performed other general lab maintenance activities. </w:t>
      </w:r>
    </w:p>
    <w:p w14:paraId="4A4CAAFE" w14:textId="77777777" w:rsidR="00D54C11" w:rsidRDefault="00D54C11" w:rsidP="00D54C11">
      <w:pPr>
        <w:pStyle w:val="NormalWeb"/>
        <w:rPr>
          <w:b/>
        </w:rPr>
      </w:pPr>
      <w:r w:rsidRPr="00D54C11">
        <w:rPr>
          <w:b/>
        </w:rPr>
        <w:t>Chapter President for The National Society of Leadership and Success, University of Minnesota, July 2012-January 2014</w:t>
      </w:r>
    </w:p>
    <w:p w14:paraId="7A48A464" w14:textId="77777777" w:rsidR="00EF6194" w:rsidRPr="00EF6194" w:rsidRDefault="00D54C11" w:rsidP="00EF6194">
      <w:pPr>
        <w:pStyle w:val="NormalWeb"/>
        <w:numPr>
          <w:ilvl w:val="0"/>
          <w:numId w:val="4"/>
        </w:numPr>
      </w:pPr>
      <w:r>
        <w:rPr>
          <w:rFonts w:ascii="Cambria" w:hAnsi="Cambria"/>
          <w:sz w:val="22"/>
          <w:szCs w:val="22"/>
        </w:rPr>
        <w:t xml:space="preserve">Responsible for the upkeep of the honor society’s chapter within the University of Minnesota. Founded the chapter, established two campus leaders as advisors, and assembled an executive board composed of five student members. Connected with University administration and the student body, while organizing chapter activities and leadership-training days. </w:t>
      </w:r>
    </w:p>
    <w:p w14:paraId="4FD79387" w14:textId="77777777" w:rsidR="00EF6194" w:rsidRPr="002D0C8E" w:rsidRDefault="002D0C8E" w:rsidP="00EF6194">
      <w:pPr>
        <w:pStyle w:val="NormalWeb"/>
        <w:rPr>
          <w:b/>
          <w:sz w:val="28"/>
          <w:szCs w:val="28"/>
        </w:rPr>
      </w:pPr>
      <w:r>
        <w:rPr>
          <w:rFonts w:ascii="Times" w:hAnsi="Times"/>
          <w:b/>
          <w:noProof/>
          <w:sz w:val="28"/>
          <w:szCs w:val="28"/>
        </w:rPr>
        <mc:AlternateContent>
          <mc:Choice Requires="wps">
            <w:drawing>
              <wp:anchor distT="0" distB="0" distL="114300" distR="114300" simplePos="0" relativeHeight="251667456" behindDoc="0" locked="0" layoutInCell="1" allowOverlap="1" wp14:anchorId="102174CB" wp14:editId="6E8A3F2C">
                <wp:simplePos x="0" y="0"/>
                <wp:positionH relativeFrom="column">
                  <wp:posOffset>10160</wp:posOffset>
                </wp:positionH>
                <wp:positionV relativeFrom="paragraph">
                  <wp:posOffset>195580</wp:posOffset>
                </wp:positionV>
                <wp:extent cx="77724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BF245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pt,15.4pt" to="612.8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" strokecolor="black [3200]" strokeweight="1.5pt">
                <v:stroke joinstyle="miter"/>
              </v:line>
            </w:pict>
          </mc:Fallback>
        </mc:AlternateContent>
      </w:r>
      <w:r w:rsidR="00EF6194" w:rsidRPr="002D0C8E">
        <w:rPr>
          <w:b/>
          <w:sz w:val="28"/>
          <w:szCs w:val="28"/>
        </w:rPr>
        <w:t xml:space="preserve">Teaching Experience </w:t>
      </w:r>
    </w:p>
    <w:p w14:paraId="1153897D" w14:textId="53FA2BAC" w:rsidR="000B2DA3" w:rsidRDefault="000B2DA3" w:rsidP="000B2DA3">
      <w:pPr>
        <w:pStyle w:val="NormalWeb"/>
        <w:rPr>
          <w:b/>
        </w:rPr>
      </w:pPr>
      <w:r>
        <w:rPr>
          <w:b/>
        </w:rPr>
        <w:t>Primary Instructor</w:t>
      </w:r>
    </w:p>
    <w:p w14:paraId="5AAA50AC" w14:textId="77777777" w:rsidR="000B2DA3" w:rsidRPr="000B2DA3" w:rsidRDefault="000B2DA3" w:rsidP="000B2DA3">
      <w:pPr>
        <w:pStyle w:val="NormalWeb"/>
        <w:ind w:firstLine="360"/>
        <w:rPr>
          <w:i/>
        </w:rPr>
      </w:pPr>
      <w:r w:rsidRPr="000B2DA3">
        <w:rPr>
          <w:i/>
        </w:rPr>
        <w:t>University of Connecticut, Storrs</w:t>
      </w:r>
    </w:p>
    <w:p w14:paraId="73937D58" w14:textId="584E594F" w:rsidR="000B2DA3" w:rsidRPr="000B2DA3" w:rsidRDefault="000B2DA3" w:rsidP="000B2DA3">
      <w:pPr>
        <w:pStyle w:val="NormalWeb"/>
        <w:ind w:firstLine="360"/>
      </w:pPr>
      <w:r w:rsidRPr="000B2DA3">
        <w:t>ANTH 1000W Peoples and Cultures of the World (Summer 2019)</w:t>
      </w:r>
    </w:p>
    <w:p w14:paraId="4C765B25" w14:textId="6711F57D" w:rsidR="000B2DA3" w:rsidRPr="002F76EF" w:rsidRDefault="000B2DA3" w:rsidP="00E619F3">
      <w:pPr>
        <w:pStyle w:val="NormalWeb"/>
        <w:numPr>
          <w:ilvl w:val="0"/>
          <w:numId w:val="4"/>
        </w:numPr>
        <w:rPr>
          <w:b/>
        </w:rPr>
      </w:pPr>
      <w:r>
        <w:t xml:space="preserve">Developed and narrated weekly lectures on cultural anthropology topics, assigned student essay topics, graded student essays, implemented a diverse array of activities such as music video review and DNA analysis to compliment weekly lecture series. </w:t>
      </w:r>
    </w:p>
    <w:p w14:paraId="3554E40F" w14:textId="564E682A" w:rsidR="000B2DA3" w:rsidRDefault="00EF6194" w:rsidP="00E619F3">
      <w:pPr>
        <w:pStyle w:val="NormalWeb"/>
      </w:pPr>
      <w:r w:rsidRPr="00FE6749">
        <w:rPr>
          <w:b/>
        </w:rPr>
        <w:lastRenderedPageBreak/>
        <w:t>Teaching Assistant</w:t>
      </w:r>
    </w:p>
    <w:p w14:paraId="18FEEF33" w14:textId="35248E6B" w:rsidR="000B2DA3" w:rsidRPr="000B2DA3" w:rsidRDefault="000B2DA3" w:rsidP="00E619F3">
      <w:pPr>
        <w:pStyle w:val="NormalWeb"/>
        <w:rPr>
          <w:i/>
        </w:rPr>
      </w:pPr>
      <w:r>
        <w:tab/>
      </w:r>
      <w:r w:rsidRPr="000B2DA3">
        <w:rPr>
          <w:i/>
        </w:rPr>
        <w:t>University of Connecticut, Storrs</w:t>
      </w:r>
    </w:p>
    <w:p w14:paraId="33EDC624" w14:textId="4CD4CC65" w:rsidR="00397C1E" w:rsidRDefault="00EF6194" w:rsidP="000B2DA3">
      <w:pPr>
        <w:pStyle w:val="NormalWeb"/>
      </w:pPr>
      <w:r w:rsidRPr="000B2DA3">
        <w:t>ANTH 1000</w:t>
      </w:r>
      <w:r w:rsidR="00397C1E">
        <w:t xml:space="preserve"> and 1000</w:t>
      </w:r>
      <w:r w:rsidRPr="000B2DA3">
        <w:t>W Peoples and Cultures of the World</w:t>
      </w:r>
      <w:r w:rsidR="000B2DA3">
        <w:t xml:space="preserve"> </w:t>
      </w:r>
    </w:p>
    <w:p w14:paraId="1D1431E2" w14:textId="1CAD719A" w:rsidR="00397C1E" w:rsidRDefault="00397C1E" w:rsidP="000B2DA3">
      <w:pPr>
        <w:pStyle w:val="NormalWeb"/>
      </w:pPr>
      <w:r>
        <w:t>Fall: 2016, 2017,</w:t>
      </w:r>
      <w:r w:rsidR="00446551">
        <w:t xml:space="preserve"> </w:t>
      </w:r>
      <w:r>
        <w:t>2018, 2019, 2020, 2021</w:t>
      </w:r>
    </w:p>
    <w:p w14:paraId="65536BFE" w14:textId="5B705E7E" w:rsidR="00397C1E" w:rsidRDefault="00397C1E" w:rsidP="000B2DA3">
      <w:pPr>
        <w:pStyle w:val="NormalWeb"/>
      </w:pPr>
      <w:r>
        <w:t>Spring: 2017, 2018, 2021</w:t>
      </w:r>
      <w:r w:rsidR="00424520">
        <w:t>, 2022</w:t>
      </w:r>
    </w:p>
    <w:p w14:paraId="13909564" w14:textId="77777777" w:rsidR="00397C1E" w:rsidRDefault="00397C1E" w:rsidP="00397C1E">
      <w:pPr>
        <w:pStyle w:val="NormalWeb"/>
      </w:pPr>
      <w:r>
        <w:t>Summer: 2020</w:t>
      </w:r>
    </w:p>
    <w:p w14:paraId="6444DB26" w14:textId="460A489D" w:rsidR="00E619F3" w:rsidRPr="00397C1E" w:rsidRDefault="00E619F3" w:rsidP="00397C1E">
      <w:pPr>
        <w:pStyle w:val="NormalWeb"/>
        <w:numPr>
          <w:ilvl w:val="0"/>
          <w:numId w:val="4"/>
        </w:numPr>
      </w:pPr>
      <w:r>
        <w:t xml:space="preserve">Led weekly discussion sections on cultural anthropology topics, provided essay feedback, developed weekly activities to compliment lecture modules, graded all student work. </w:t>
      </w:r>
    </w:p>
    <w:p w14:paraId="1F52AC33" w14:textId="77777777" w:rsidR="00397C1E" w:rsidRDefault="00E619F3" w:rsidP="00E619F3">
      <w:pPr>
        <w:pStyle w:val="NormalWeb"/>
      </w:pPr>
      <w:r w:rsidRPr="000B2DA3">
        <w:t xml:space="preserve">ANTH 1500 Great Discoveries in Archaeology, University of Connecticut, </w:t>
      </w:r>
    </w:p>
    <w:p w14:paraId="311BEE8A" w14:textId="41A4D1C1" w:rsidR="00E619F3" w:rsidRPr="000B2DA3" w:rsidRDefault="00E619F3" w:rsidP="00E619F3">
      <w:pPr>
        <w:pStyle w:val="NormalWeb"/>
      </w:pPr>
      <w:r w:rsidRPr="000B2DA3">
        <w:t>Spring</w:t>
      </w:r>
      <w:r w:rsidR="00397C1E">
        <w:t>:</w:t>
      </w:r>
      <w:r w:rsidRPr="000B2DA3">
        <w:t xml:space="preserve"> 2019</w:t>
      </w:r>
    </w:p>
    <w:p w14:paraId="179AEE9D" w14:textId="77777777" w:rsidR="00E619F3" w:rsidRPr="00E619F3" w:rsidRDefault="00E619F3" w:rsidP="00E619F3">
      <w:pPr>
        <w:pStyle w:val="NormalWeb"/>
        <w:numPr>
          <w:ilvl w:val="0"/>
          <w:numId w:val="4"/>
        </w:numPr>
        <w:rPr>
          <w:b/>
        </w:rPr>
      </w:pPr>
      <w:r>
        <w:t xml:space="preserve">Led weekly discussion sections on archaeological topics, provided quiz feedback, developed weekly activities to compliment lecture modules, graded all student work. </w:t>
      </w:r>
    </w:p>
    <w:p w14:paraId="2DC0C5A4" w14:textId="4D9D9237" w:rsidR="00E619F3" w:rsidRDefault="00E619F3" w:rsidP="00E619F3">
      <w:pPr>
        <w:pStyle w:val="NormalWeb"/>
      </w:pPr>
      <w:r w:rsidRPr="000B2DA3">
        <w:t>ANTH 1006 Introduction to Anthropology</w:t>
      </w:r>
      <w:r w:rsidR="000B2DA3">
        <w:t xml:space="preserve"> </w:t>
      </w:r>
    </w:p>
    <w:p w14:paraId="564255F0" w14:textId="33A917AE" w:rsidR="00397C1E" w:rsidRDefault="00397C1E" w:rsidP="00E619F3">
      <w:pPr>
        <w:pStyle w:val="NormalWeb"/>
      </w:pPr>
      <w:r>
        <w:t>Spring: 2017, 2018</w:t>
      </w:r>
    </w:p>
    <w:p w14:paraId="576AFECA" w14:textId="77777777" w:rsidR="00E619F3" w:rsidRPr="00E8790E" w:rsidRDefault="00E619F3" w:rsidP="00E619F3">
      <w:pPr>
        <w:pStyle w:val="NormalWeb"/>
        <w:numPr>
          <w:ilvl w:val="0"/>
          <w:numId w:val="4"/>
        </w:numPr>
        <w:rPr>
          <w:b/>
        </w:rPr>
      </w:pPr>
      <w:r>
        <w:t xml:space="preserve">Led weekly discussion sections on the four fields of anthropology, provided quiz feedback, developed weekly activities to compliment lecture modules, graded all student work. </w:t>
      </w:r>
    </w:p>
    <w:p w14:paraId="3EBD7FE6" w14:textId="228C1661" w:rsidR="00E8790E" w:rsidRDefault="00E8790E" w:rsidP="00E8790E">
      <w:pPr>
        <w:pStyle w:val="NormalWeb"/>
      </w:pPr>
      <w:r w:rsidRPr="000B2DA3">
        <w:t xml:space="preserve"> ANTH 5503 Stable Isotopes </w:t>
      </w:r>
    </w:p>
    <w:p w14:paraId="45BE929A" w14:textId="2B7AD6B8" w:rsidR="00397C1E" w:rsidRPr="000B2DA3" w:rsidRDefault="00397C1E" w:rsidP="00E8790E">
      <w:pPr>
        <w:pStyle w:val="NormalWeb"/>
      </w:pPr>
      <w:r>
        <w:t>Spring: 2017</w:t>
      </w:r>
    </w:p>
    <w:p w14:paraId="06E05F58" w14:textId="2276FD38" w:rsidR="00E619F3" w:rsidRPr="00E04150" w:rsidRDefault="00E8790E" w:rsidP="001D3906">
      <w:pPr>
        <w:pStyle w:val="NormalWeb"/>
        <w:numPr>
          <w:ilvl w:val="0"/>
          <w:numId w:val="4"/>
        </w:numPr>
        <w:rPr>
          <w:b/>
        </w:rPr>
      </w:pPr>
      <w:r>
        <w:t xml:space="preserve">Assisted with preparing bone samples for stable carbon and nitrogen isotope analysis. Aided students in preparing collagen extraction as part of the laboratory module. Demonstrated proper laboratory safety measures and ensured proper disposal of hazardous waste. </w:t>
      </w:r>
    </w:p>
    <w:p w14:paraId="41946602" w14:textId="0B5F57B9" w:rsidR="00E04150" w:rsidRDefault="00E04150" w:rsidP="00E04150">
      <w:pPr>
        <w:pStyle w:val="NormalWeb"/>
        <w:rPr>
          <w:b/>
          <w:sz w:val="28"/>
          <w:szCs w:val="28"/>
        </w:rPr>
      </w:pPr>
      <w:r>
        <w:rPr>
          <w:rFonts w:ascii="Times" w:hAnsi="Times"/>
          <w:b/>
          <w:noProof/>
          <w:sz w:val="28"/>
          <w:szCs w:val="28"/>
        </w:rPr>
        <mc:AlternateContent>
          <mc:Choice Requires="wps">
            <w:drawing>
              <wp:anchor distT="0" distB="0" distL="114300" distR="114300" simplePos="0" relativeHeight="251681792" behindDoc="0" locked="0" layoutInCell="1" allowOverlap="1" wp14:anchorId="751A395C" wp14:editId="0A176813">
                <wp:simplePos x="0" y="0"/>
                <wp:positionH relativeFrom="column">
                  <wp:posOffset>10160</wp:posOffset>
                </wp:positionH>
                <wp:positionV relativeFrom="paragraph">
                  <wp:posOffset>195580</wp:posOffset>
                </wp:positionV>
                <wp:extent cx="77724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47FA83"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pt,15.4pt" to="612.8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" strokecolor="black [3200]" strokeweight="1.5pt">
                <v:stroke joinstyle="miter"/>
              </v:line>
            </w:pict>
          </mc:Fallback>
        </mc:AlternateContent>
      </w:r>
      <w:r>
        <w:rPr>
          <w:b/>
          <w:sz w:val="28"/>
          <w:szCs w:val="28"/>
        </w:rPr>
        <w:t>Undergraduate Student Mentoring</w:t>
      </w:r>
    </w:p>
    <w:p w14:paraId="0B5E5727" w14:textId="32288D21" w:rsidR="00E04150" w:rsidRPr="00E04150" w:rsidRDefault="00E04150" w:rsidP="00E04150">
      <w:pPr>
        <w:pStyle w:val="NormalWeb"/>
        <w:numPr>
          <w:ilvl w:val="0"/>
          <w:numId w:val="4"/>
        </w:numPr>
        <w:rPr>
          <w:b/>
        </w:rPr>
      </w:pPr>
      <w:r w:rsidRPr="00E04150">
        <w:t>Samantha Morales [</w:t>
      </w:r>
      <w:r>
        <w:t xml:space="preserve">Hartman lab Intern, </w:t>
      </w:r>
      <w:r w:rsidRPr="00E04150">
        <w:t xml:space="preserve">University of Connecticut </w:t>
      </w:r>
      <w:r>
        <w:t>Storrs, 2020-2021]</w:t>
      </w:r>
    </w:p>
    <w:p w14:paraId="58BAFD55" w14:textId="2E74EFC1" w:rsidR="00E04150" w:rsidRDefault="00E04150" w:rsidP="00E04150">
      <w:pPr>
        <w:pStyle w:val="NormalWeb"/>
        <w:numPr>
          <w:ilvl w:val="0"/>
          <w:numId w:val="4"/>
        </w:numPr>
      </w:pPr>
      <w:r w:rsidRPr="00E04150">
        <w:t xml:space="preserve">Gary </w:t>
      </w:r>
      <w:proofErr w:type="spellStart"/>
      <w:r w:rsidRPr="00E04150">
        <w:t>Brownbill</w:t>
      </w:r>
      <w:proofErr w:type="spellEnd"/>
      <w:r w:rsidRPr="00E04150">
        <w:t xml:space="preserve"> [</w:t>
      </w:r>
      <w:r>
        <w:t>Hartman Lab Intern, University of Connecticut Storrs, 2021-]</w:t>
      </w:r>
    </w:p>
    <w:p w14:paraId="4CAE4D06" w14:textId="77777777" w:rsidR="00E04150" w:rsidRDefault="00E04150" w:rsidP="00E04150">
      <w:pPr>
        <w:pStyle w:val="NormalWeb"/>
        <w:numPr>
          <w:ilvl w:val="0"/>
          <w:numId w:val="4"/>
        </w:numPr>
      </w:pPr>
      <w:r>
        <w:t xml:space="preserve">Danielle </w:t>
      </w:r>
      <w:proofErr w:type="spellStart"/>
      <w:r>
        <w:t>Falci</w:t>
      </w:r>
      <w:proofErr w:type="spellEnd"/>
      <w:r>
        <w:t xml:space="preserve"> </w:t>
      </w:r>
      <w:r w:rsidRPr="00E04150">
        <w:t>[</w:t>
      </w:r>
      <w:r>
        <w:t>Hartman Lab Intern, University of Connecticut Storrs, 2021-]</w:t>
      </w:r>
    </w:p>
    <w:p w14:paraId="4AF35BD6" w14:textId="77777777" w:rsidR="00E04150" w:rsidRDefault="00E04150" w:rsidP="00E04150">
      <w:pPr>
        <w:pStyle w:val="NormalWeb"/>
        <w:numPr>
          <w:ilvl w:val="0"/>
          <w:numId w:val="4"/>
        </w:numPr>
      </w:pPr>
      <w:r>
        <w:t xml:space="preserve">Antonio </w:t>
      </w:r>
      <w:proofErr w:type="spellStart"/>
      <w:r>
        <w:t>Prizio</w:t>
      </w:r>
      <w:proofErr w:type="spellEnd"/>
      <w:r>
        <w:t xml:space="preserve"> </w:t>
      </w:r>
      <w:r w:rsidRPr="00E04150">
        <w:t>[</w:t>
      </w:r>
      <w:r>
        <w:t>Hartman Lab Intern, University of Connecticut Storrs, 2021-]</w:t>
      </w:r>
    </w:p>
    <w:p w14:paraId="49DD15A6" w14:textId="74F03515" w:rsidR="00E04150" w:rsidRPr="00E04150" w:rsidRDefault="00E04150" w:rsidP="00E04150">
      <w:pPr>
        <w:pStyle w:val="NormalWeb"/>
        <w:numPr>
          <w:ilvl w:val="0"/>
          <w:numId w:val="4"/>
        </w:numPr>
      </w:pPr>
      <w:r>
        <w:lastRenderedPageBreak/>
        <w:t xml:space="preserve">William </w:t>
      </w:r>
      <w:proofErr w:type="spellStart"/>
      <w:r>
        <w:t>Luchon</w:t>
      </w:r>
      <w:proofErr w:type="spellEnd"/>
      <w:r>
        <w:t xml:space="preserve"> III </w:t>
      </w:r>
      <w:r w:rsidRPr="00E04150">
        <w:t>[</w:t>
      </w:r>
      <w:r>
        <w:t>Hartman Lab Intern, University of Connecticut Storrs, 2021-]</w:t>
      </w:r>
    </w:p>
    <w:p w14:paraId="68B65CB4" w14:textId="77777777" w:rsidR="00E8790E" w:rsidRPr="002D0C8E" w:rsidRDefault="002D0C8E" w:rsidP="00E8790E">
      <w:pPr>
        <w:pStyle w:val="NormalWeb"/>
        <w:rPr>
          <w:b/>
          <w:sz w:val="28"/>
          <w:szCs w:val="28"/>
        </w:rPr>
      </w:pPr>
      <w:r>
        <w:rPr>
          <w:rFonts w:ascii="Times" w:hAnsi="Times"/>
          <w:b/>
          <w:noProof/>
          <w:sz w:val="28"/>
          <w:szCs w:val="28"/>
        </w:rPr>
        <mc:AlternateContent>
          <mc:Choice Requires="wps">
            <w:drawing>
              <wp:anchor distT="0" distB="0" distL="114300" distR="114300" simplePos="0" relativeHeight="251669504" behindDoc="0" locked="0" layoutInCell="1" allowOverlap="1" wp14:anchorId="48A67A5D" wp14:editId="35B11388">
                <wp:simplePos x="0" y="0"/>
                <wp:positionH relativeFrom="column">
                  <wp:posOffset>0</wp:posOffset>
                </wp:positionH>
                <wp:positionV relativeFrom="paragraph">
                  <wp:posOffset>194945</wp:posOffset>
                </wp:positionV>
                <wp:extent cx="77724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892E09"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5.35pt" to="612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" strokecolor="black [3200]" strokeweight="1.5pt">
                <v:stroke joinstyle="miter"/>
              </v:line>
            </w:pict>
          </mc:Fallback>
        </mc:AlternateContent>
      </w:r>
      <w:r w:rsidR="00E8790E" w:rsidRPr="002D0C8E">
        <w:rPr>
          <w:b/>
          <w:sz w:val="28"/>
          <w:szCs w:val="28"/>
        </w:rPr>
        <w:t>Poster Presentations and Conference Abstracts</w:t>
      </w:r>
    </w:p>
    <w:p w14:paraId="3204DA39" w14:textId="6317A7AF" w:rsidR="00950AC9" w:rsidRPr="000906CF" w:rsidRDefault="00EB606E" w:rsidP="00E83558">
      <w:pPr>
        <w:pStyle w:val="ListParagraph"/>
        <w:numPr>
          <w:ilvl w:val="0"/>
          <w:numId w:val="4"/>
        </w:numPr>
        <w:rPr>
          <w:rStyle w:val="em"/>
          <w:rFonts w:ascii="Times" w:hAnsi="Times" w:cs="Arial"/>
          <w:color w:val="222222"/>
        </w:rPr>
      </w:pPr>
      <w:r w:rsidRPr="000906CF">
        <w:rPr>
          <w:rStyle w:val="em"/>
          <w:rFonts w:ascii="Times" w:eastAsia="Century Gothic" w:hAnsi="Times" w:cs="Century Gothic"/>
          <w:b/>
        </w:rPr>
        <w:t xml:space="preserve"> </w:t>
      </w:r>
      <w:proofErr w:type="spellStart"/>
      <w:r w:rsidRPr="000906CF">
        <w:rPr>
          <w:rStyle w:val="em"/>
          <w:rFonts w:ascii="Times" w:eastAsia="Century Gothic" w:hAnsi="Times" w:cs="Century Gothic"/>
          <w:b/>
        </w:rPr>
        <w:t>Laposki</w:t>
      </w:r>
      <w:proofErr w:type="spellEnd"/>
      <w:r w:rsidR="000B2DA3" w:rsidRPr="000906CF">
        <w:rPr>
          <w:rStyle w:val="em"/>
          <w:rFonts w:ascii="Times" w:eastAsia="Century Gothic" w:hAnsi="Times" w:cs="Century Gothic"/>
          <w:b/>
        </w:rPr>
        <w:t xml:space="preserve">, Corrin K. </w:t>
      </w:r>
      <w:r w:rsidR="000B2DA3" w:rsidRPr="000906CF">
        <w:rPr>
          <w:rStyle w:val="em"/>
          <w:rFonts w:ascii="Times" w:eastAsia="Century Gothic" w:hAnsi="Times" w:cs="Century Gothic"/>
        </w:rPr>
        <w:t xml:space="preserve">and Christina </w:t>
      </w:r>
      <w:proofErr w:type="spellStart"/>
      <w:r w:rsidR="000B2DA3" w:rsidRPr="000906CF">
        <w:rPr>
          <w:rStyle w:val="em"/>
          <w:rFonts w:ascii="Times" w:eastAsia="Century Gothic" w:hAnsi="Times" w:cs="Century Gothic"/>
        </w:rPr>
        <w:t>Balentine</w:t>
      </w:r>
      <w:proofErr w:type="spellEnd"/>
      <w:r w:rsidR="000B2DA3" w:rsidRPr="000906CF">
        <w:rPr>
          <w:rStyle w:val="em"/>
          <w:rFonts w:ascii="Times" w:eastAsia="Century Gothic" w:hAnsi="Times" w:cs="Century Gothic"/>
        </w:rPr>
        <w:t xml:space="preserve">. </w:t>
      </w:r>
      <w:r w:rsidR="00950AC9" w:rsidRPr="000906CF">
        <w:rPr>
          <w:rStyle w:val="em"/>
          <w:rFonts w:ascii="Times" w:eastAsia="Century Gothic" w:hAnsi="Times" w:cs="Century Gothic"/>
          <w:i/>
        </w:rPr>
        <w:t>Oral Microbial Peptidase Distribution Reflects Phylogeny and Relationship with Host</w:t>
      </w:r>
      <w:r w:rsidR="00950AC9" w:rsidRPr="000906CF">
        <w:rPr>
          <w:rStyle w:val="em"/>
          <w:rFonts w:ascii="Times" w:eastAsia="Century Gothic" w:hAnsi="Times" w:cs="Century Gothic"/>
        </w:rPr>
        <w:t xml:space="preserve">. Poster presented at </w:t>
      </w:r>
      <w:r w:rsidR="00950AC9" w:rsidRPr="000906CF">
        <w:rPr>
          <w:rStyle w:val="em"/>
          <w:rFonts w:ascii="Times" w:eastAsia="Century Gothic" w:hAnsi="Times" w:cs="Arial"/>
          <w:color w:val="000000" w:themeColor="text1"/>
        </w:rPr>
        <w:t xml:space="preserve">the </w:t>
      </w:r>
      <w:hyperlink r:id="rId6" w:tgtFrame="_blank" w:history="1">
        <w:r w:rsidR="00E83558" w:rsidRPr="000906CF">
          <w:rPr>
            <w:rStyle w:val="Hyperlink"/>
            <w:rFonts w:ascii="Times" w:hAnsi="Times" w:cs="Arial"/>
            <w:bCs/>
            <w:color w:val="000000" w:themeColor="text1"/>
            <w:u w:val="none"/>
          </w:rPr>
          <w:t>Ancient Biomolecules of Plants, Animals, and Microbes</w:t>
        </w:r>
      </w:hyperlink>
      <w:r w:rsidR="00E83558" w:rsidRPr="000906CF">
        <w:rPr>
          <w:rStyle w:val="apple-converted-space"/>
          <w:rFonts w:ascii="Times" w:hAnsi="Times" w:cs="Arial"/>
          <w:b/>
          <w:bCs/>
          <w:color w:val="FF0000"/>
        </w:rPr>
        <w:t> </w:t>
      </w:r>
      <w:r w:rsidR="00E83558" w:rsidRPr="000906CF">
        <w:rPr>
          <w:rFonts w:ascii="Times" w:hAnsi="Times" w:cs="Arial"/>
          <w:color w:val="222222"/>
        </w:rPr>
        <w:t>Virtual Conference: March 29-31, 2021</w:t>
      </w:r>
    </w:p>
    <w:p w14:paraId="00906012" w14:textId="44616024" w:rsidR="0054357D" w:rsidRDefault="000B2DA3" w:rsidP="004B3EC7">
      <w:pPr>
        <w:pStyle w:val="p"/>
        <w:numPr>
          <w:ilvl w:val="0"/>
          <w:numId w:val="4"/>
        </w:numPr>
        <w:spacing w:before="200" w:line="320" w:lineRule="atLeast"/>
        <w:rPr>
          <w:rFonts w:ascii="Times" w:eastAsia="Century Gothic" w:hAnsi="Times" w:cs="Century Gothic"/>
        </w:rPr>
      </w:pPr>
      <w:proofErr w:type="spellStart"/>
      <w:r w:rsidRPr="000B2DA3">
        <w:rPr>
          <w:rStyle w:val="em"/>
          <w:rFonts w:ascii="Times" w:eastAsia="Century Gothic" w:hAnsi="Times" w:cs="Century Gothic"/>
          <w:b/>
          <w:iCs/>
        </w:rPr>
        <w:t>Laposki</w:t>
      </w:r>
      <w:proofErr w:type="spellEnd"/>
      <w:r w:rsidRPr="000B2DA3">
        <w:rPr>
          <w:rStyle w:val="em"/>
          <w:rFonts w:ascii="Times" w:eastAsia="Century Gothic" w:hAnsi="Times" w:cs="Century Gothic"/>
          <w:b/>
          <w:iCs/>
        </w:rPr>
        <w:t>, Corrin K</w:t>
      </w:r>
      <w:r>
        <w:rPr>
          <w:rStyle w:val="em"/>
          <w:rFonts w:ascii="Times" w:eastAsia="Century Gothic" w:hAnsi="Times" w:cs="Century Gothic"/>
          <w:i/>
          <w:iCs/>
        </w:rPr>
        <w:t xml:space="preserve">. </w:t>
      </w:r>
      <w:r w:rsidR="00E8790E" w:rsidRPr="00E8790E">
        <w:rPr>
          <w:rStyle w:val="em"/>
          <w:rFonts w:ascii="Times" w:eastAsia="Century Gothic" w:hAnsi="Times" w:cs="Century Gothic"/>
          <w:i/>
          <w:iCs/>
        </w:rPr>
        <w:t xml:space="preserve">A Spoonful of Bacteria Helps the Gluten Go Down: Probing the Oral Microbiome for Evidence of Positive Selection in the Face of Diets Enriched in Wheat, Barley, and Rye </w:t>
      </w:r>
      <w:r w:rsidR="00E8790E" w:rsidRPr="00E8790E">
        <w:rPr>
          <w:rFonts w:ascii="Times" w:eastAsia="Century Gothic" w:hAnsi="Times" w:cs="Century Gothic"/>
        </w:rPr>
        <w:t>Poster presented at the 88th Annual Meeting of the American Association of Physical Anthropologists, Cleveland, Ohio; March 27th- 30</w:t>
      </w:r>
      <w:r w:rsidR="00E8790E" w:rsidRPr="00E8790E">
        <w:rPr>
          <w:rFonts w:ascii="Times" w:eastAsia="Century Gothic" w:hAnsi="Times" w:cs="Century Gothic"/>
          <w:vertAlign w:val="superscript"/>
        </w:rPr>
        <w:t>th</w:t>
      </w:r>
      <w:r w:rsidR="00E8790E">
        <w:rPr>
          <w:rFonts w:ascii="Times" w:eastAsia="Century Gothic" w:hAnsi="Times" w:cs="Century Gothic"/>
        </w:rPr>
        <w:t>, 2019</w:t>
      </w:r>
    </w:p>
    <w:p w14:paraId="66B223EF" w14:textId="77777777" w:rsidR="004B3EC7" w:rsidRPr="004B3EC7" w:rsidRDefault="004B3EC7" w:rsidP="00783928">
      <w:pPr>
        <w:pStyle w:val="p"/>
        <w:spacing w:before="200" w:line="320" w:lineRule="atLeast"/>
        <w:ind w:left="720"/>
        <w:rPr>
          <w:rFonts w:ascii="Times" w:eastAsia="Century Gothic" w:hAnsi="Times" w:cs="Century Gothic"/>
        </w:rPr>
      </w:pPr>
      <w:bookmarkStart w:id="0" w:name="_GoBack"/>
      <w:bookmarkEnd w:id="0"/>
    </w:p>
    <w:p w14:paraId="468C4D4A" w14:textId="77777777" w:rsidR="000906CF" w:rsidRPr="000906CF" w:rsidRDefault="000906CF" w:rsidP="000906CF">
      <w:pPr>
        <w:pStyle w:val="ListParagraph"/>
        <w:numPr>
          <w:ilvl w:val="0"/>
          <w:numId w:val="4"/>
        </w:numPr>
        <w:rPr>
          <w:rFonts w:ascii="Times" w:eastAsia="Times New Roman" w:hAnsi="Times" w:cs="Times New Roman"/>
          <w:b/>
          <w:color w:val="000000" w:themeColor="text1"/>
          <w:sz w:val="28"/>
          <w:szCs w:val="28"/>
          <w:shd w:val="clear" w:color="auto" w:fill="FFFFFF"/>
        </w:rPr>
      </w:pPr>
      <w:r w:rsidRPr="000906CF">
        <w:rPr>
          <w:rFonts w:ascii="Times" w:eastAsia="Times New Roman" w:hAnsi="Times" w:cs="Times New Roman"/>
          <w:color w:val="000000" w:themeColor="text1"/>
        </w:rPr>
        <w:t xml:space="preserve">Julio Mercader (University of Calgary), Steven </w:t>
      </w:r>
      <w:proofErr w:type="spellStart"/>
      <w:r w:rsidRPr="000906CF">
        <w:rPr>
          <w:rFonts w:ascii="Times" w:eastAsia="Times New Roman" w:hAnsi="Times" w:cs="Times New Roman"/>
          <w:color w:val="000000" w:themeColor="text1"/>
        </w:rPr>
        <w:t>Larter</w:t>
      </w:r>
      <w:proofErr w:type="spellEnd"/>
      <w:r w:rsidRPr="000906CF">
        <w:rPr>
          <w:rFonts w:ascii="Times" w:eastAsia="Times New Roman" w:hAnsi="Times" w:cs="Times New Roman"/>
          <w:color w:val="000000" w:themeColor="text1"/>
        </w:rPr>
        <w:t xml:space="preserve"> (University of Calgary), Thomas Oldenburg (University Calgary), Melisa Brown (University of Calgary), Patrick Lee (University of Calgary), Maria Soto (University of Calgary), Ryan McRae (Washington University), Brooke </w:t>
      </w:r>
      <w:proofErr w:type="spellStart"/>
      <w:r w:rsidRPr="000906CF">
        <w:rPr>
          <w:rFonts w:ascii="Times" w:eastAsia="Times New Roman" w:hAnsi="Times" w:cs="Times New Roman"/>
          <w:color w:val="000000" w:themeColor="text1"/>
        </w:rPr>
        <w:t>Luokalla</w:t>
      </w:r>
      <w:proofErr w:type="spellEnd"/>
      <w:r w:rsidRPr="000906CF">
        <w:rPr>
          <w:rFonts w:ascii="Times" w:eastAsia="Times New Roman" w:hAnsi="Times" w:cs="Times New Roman"/>
          <w:color w:val="000000" w:themeColor="text1"/>
        </w:rPr>
        <w:t xml:space="preserve"> (Yale University), </w:t>
      </w:r>
      <w:r w:rsidRPr="000906CF">
        <w:rPr>
          <w:rFonts w:ascii="Times" w:eastAsia="Times New Roman" w:hAnsi="Times" w:cs="Times New Roman"/>
          <w:b/>
          <w:color w:val="000000" w:themeColor="text1"/>
        </w:rPr>
        <w:t xml:space="preserve">Corrin </w:t>
      </w:r>
      <w:proofErr w:type="spellStart"/>
      <w:r w:rsidRPr="000906CF">
        <w:rPr>
          <w:rFonts w:ascii="Times" w:eastAsia="Times New Roman" w:hAnsi="Times" w:cs="Times New Roman"/>
          <w:b/>
          <w:color w:val="000000" w:themeColor="text1"/>
        </w:rPr>
        <w:t>Laposki</w:t>
      </w:r>
      <w:proofErr w:type="spellEnd"/>
      <w:r w:rsidRPr="000906CF">
        <w:rPr>
          <w:rFonts w:ascii="Times" w:eastAsia="Times New Roman" w:hAnsi="Times" w:cs="Times New Roman"/>
          <w:b/>
          <w:color w:val="000000" w:themeColor="text1"/>
        </w:rPr>
        <w:t xml:space="preserve"> (University of Connecticut)</w:t>
      </w:r>
      <w:r w:rsidRPr="000906CF">
        <w:rPr>
          <w:rFonts w:ascii="Times" w:eastAsia="Times New Roman" w:hAnsi="Times" w:cs="Times New Roman"/>
          <w:color w:val="000000" w:themeColor="text1"/>
        </w:rPr>
        <w:t xml:space="preserve">, Kate </w:t>
      </w:r>
      <w:proofErr w:type="spellStart"/>
      <w:r w:rsidRPr="000906CF">
        <w:rPr>
          <w:rFonts w:ascii="Times" w:eastAsia="Times New Roman" w:hAnsi="Times" w:cs="Times New Roman"/>
          <w:color w:val="000000" w:themeColor="text1"/>
        </w:rPr>
        <w:t>Trinkhaus</w:t>
      </w:r>
      <w:proofErr w:type="spellEnd"/>
      <w:r w:rsidRPr="000906CF">
        <w:rPr>
          <w:rFonts w:ascii="Times" w:eastAsia="Times New Roman" w:hAnsi="Times" w:cs="Times New Roman"/>
          <w:color w:val="000000" w:themeColor="text1"/>
        </w:rPr>
        <w:t xml:space="preserve"> (University of St. Andrews), Mallory Cox (Yale University)</w:t>
      </w:r>
      <w:r>
        <w:rPr>
          <w:rFonts w:ascii="Times" w:eastAsia="Times New Roman" w:hAnsi="Times" w:cs="Times New Roman"/>
          <w:color w:val="000000" w:themeColor="text1"/>
        </w:rPr>
        <w:t xml:space="preserve">. </w:t>
      </w:r>
      <w:r w:rsidR="00E8790E" w:rsidRPr="000906CF">
        <w:rPr>
          <w:rFonts w:ascii="Times" w:eastAsia="Times New Roman" w:hAnsi="Times" w:cs="Times New Roman"/>
          <w:bCs/>
          <w:i/>
          <w:color w:val="000000" w:themeColor="text1"/>
          <w:shd w:val="clear" w:color="auto" w:fill="FFFFFF"/>
        </w:rPr>
        <w:t>Bio-molecular investigation of Malaria in ancient human remains</w:t>
      </w:r>
      <w:r w:rsidR="00E8790E" w:rsidRPr="000906CF">
        <w:rPr>
          <w:rFonts w:ascii="Times" w:eastAsia="Times New Roman" w:hAnsi="Times" w:cs="Times New Roman"/>
          <w:bCs/>
          <w:color w:val="000000" w:themeColor="text1"/>
          <w:shd w:val="clear" w:color="auto" w:fill="FFFFFF"/>
        </w:rPr>
        <w:t xml:space="preserve">. </w:t>
      </w:r>
      <w:r w:rsidR="006A741F" w:rsidRPr="000906CF">
        <w:rPr>
          <w:rFonts w:ascii="Times" w:eastAsia="Times New Roman" w:hAnsi="Times" w:cs="Times New Roman"/>
          <w:color w:val="000000" w:themeColor="text1"/>
          <w:shd w:val="clear" w:color="auto" w:fill="FFFFFF"/>
        </w:rPr>
        <w:t xml:space="preserve">Experiencing Change: Politics, Environment, and Health. </w:t>
      </w:r>
      <w:r w:rsidR="006A741F" w:rsidRPr="000906CF">
        <w:rPr>
          <w:rFonts w:ascii="Times" w:eastAsia="Times New Roman" w:hAnsi="Times" w:cs="Times New Roman"/>
          <w:bCs/>
          <w:color w:val="000000" w:themeColor="text1"/>
          <w:shd w:val="clear" w:color="auto" w:fill="FFFFFF"/>
        </w:rPr>
        <w:t>Conference Presentation at the AAA/CASCA Annual Meeting, November 20</w:t>
      </w:r>
      <w:r w:rsidR="006A741F" w:rsidRPr="000906CF">
        <w:rPr>
          <w:rFonts w:ascii="Times" w:eastAsia="Times New Roman" w:hAnsi="Times" w:cs="Times New Roman"/>
          <w:bCs/>
          <w:color w:val="000000" w:themeColor="text1"/>
          <w:shd w:val="clear" w:color="auto" w:fill="FFFFFF"/>
          <w:vertAlign w:val="superscript"/>
        </w:rPr>
        <w:t>th</w:t>
      </w:r>
      <w:r w:rsidR="006A741F" w:rsidRPr="000906CF">
        <w:rPr>
          <w:rFonts w:ascii="Times" w:eastAsia="Times New Roman" w:hAnsi="Times" w:cs="Times New Roman"/>
          <w:bCs/>
          <w:color w:val="000000" w:themeColor="text1"/>
          <w:shd w:val="clear" w:color="auto" w:fill="FFFFFF"/>
        </w:rPr>
        <w:t>-24</w:t>
      </w:r>
      <w:r w:rsidR="006A741F" w:rsidRPr="000906CF">
        <w:rPr>
          <w:rFonts w:ascii="Times" w:eastAsia="Times New Roman" w:hAnsi="Times" w:cs="Times New Roman"/>
          <w:bCs/>
          <w:color w:val="000000" w:themeColor="text1"/>
          <w:shd w:val="clear" w:color="auto" w:fill="FFFFFF"/>
          <w:vertAlign w:val="superscript"/>
        </w:rPr>
        <w:t>th</w:t>
      </w:r>
      <w:r w:rsidR="006A741F" w:rsidRPr="000906CF">
        <w:rPr>
          <w:rFonts w:ascii="Times" w:eastAsia="Times New Roman" w:hAnsi="Times" w:cs="Times New Roman"/>
          <w:bCs/>
          <w:color w:val="000000" w:themeColor="text1"/>
          <w:shd w:val="clear" w:color="auto" w:fill="FFFFFF"/>
        </w:rPr>
        <w:t>, Vancouver, BC, 2019.</w:t>
      </w:r>
    </w:p>
    <w:p w14:paraId="5889C694" w14:textId="77777777" w:rsidR="009110E8" w:rsidRDefault="009110E8" w:rsidP="009110E8">
      <w:pPr>
        <w:ind w:left="360"/>
        <w:rPr>
          <w:rFonts w:ascii="Times" w:eastAsia="Times New Roman" w:hAnsi="Times" w:cs="Times New Roman"/>
          <w:b/>
          <w:color w:val="000000" w:themeColor="text1"/>
          <w:sz w:val="28"/>
          <w:szCs w:val="28"/>
          <w:shd w:val="clear" w:color="auto" w:fill="FFFFFF"/>
        </w:rPr>
      </w:pPr>
    </w:p>
    <w:p w14:paraId="5F725D2C" w14:textId="478AE716" w:rsidR="009110E8" w:rsidRPr="009110E8" w:rsidRDefault="009110E8" w:rsidP="009110E8">
      <w:pPr>
        <w:ind w:left="360"/>
        <w:rPr>
          <w:rFonts w:ascii="Times" w:hAnsi="Times"/>
          <w:b/>
          <w:noProof/>
          <w:sz w:val="28"/>
          <w:szCs w:val="28"/>
        </w:rPr>
      </w:pPr>
      <w:r>
        <w:rPr>
          <w:rFonts w:ascii="Times" w:hAnsi="Times"/>
          <w:b/>
          <w:noProof/>
          <w:sz w:val="28"/>
          <w:szCs w:val="28"/>
        </w:rPr>
        <mc:AlternateContent>
          <mc:Choice Requires="wps">
            <w:drawing>
              <wp:anchor distT="0" distB="0" distL="114300" distR="114300" simplePos="0" relativeHeight="251683840" behindDoc="0" locked="0" layoutInCell="1" allowOverlap="1" wp14:anchorId="43C43904" wp14:editId="59CC3361">
                <wp:simplePos x="0" y="0"/>
                <wp:positionH relativeFrom="column">
                  <wp:posOffset>50800</wp:posOffset>
                </wp:positionH>
                <wp:positionV relativeFrom="paragraph">
                  <wp:posOffset>205105</wp:posOffset>
                </wp:positionV>
                <wp:extent cx="77724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2A1ECD"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pt,16.15pt" to="616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" strokecolor="black [3200]" strokeweight="1.5pt">
                <v:stroke joinstyle="miter"/>
              </v:line>
            </w:pict>
          </mc:Fallback>
        </mc:AlternateContent>
      </w:r>
      <w:r>
        <w:rPr>
          <w:rFonts w:ascii="Times" w:eastAsia="Times New Roman" w:hAnsi="Times" w:cs="Times New Roman"/>
          <w:b/>
          <w:color w:val="000000" w:themeColor="text1"/>
          <w:sz w:val="28"/>
          <w:szCs w:val="28"/>
          <w:shd w:val="clear" w:color="auto" w:fill="FFFFFF"/>
        </w:rPr>
        <w:t>Invited Talks</w:t>
      </w:r>
    </w:p>
    <w:p w14:paraId="44F10D1C" w14:textId="6B896FF0" w:rsidR="009110E8" w:rsidRPr="004D694F" w:rsidRDefault="009110E8" w:rsidP="004D694F">
      <w:pPr>
        <w:pStyle w:val="ListParagraph"/>
        <w:numPr>
          <w:ilvl w:val="0"/>
          <w:numId w:val="14"/>
        </w:numPr>
        <w:rPr>
          <w:rFonts w:ascii="Times" w:hAnsi="Times"/>
          <w:b/>
          <w:noProof/>
          <w:sz w:val="28"/>
          <w:szCs w:val="28"/>
          <w:u w:val="single"/>
        </w:rPr>
      </w:pPr>
      <w:r>
        <w:rPr>
          <w:rFonts w:ascii="Times" w:hAnsi="Times"/>
          <w:noProof/>
        </w:rPr>
        <w:t xml:space="preserve">2021 Eastern Connecticut </w:t>
      </w:r>
      <w:r w:rsidR="004D694F">
        <w:rPr>
          <w:rFonts w:ascii="Times" w:hAnsi="Times"/>
          <w:noProof/>
        </w:rPr>
        <w:t xml:space="preserve">State </w:t>
      </w:r>
      <w:r>
        <w:rPr>
          <w:rFonts w:ascii="Times" w:hAnsi="Times"/>
          <w:noProof/>
        </w:rPr>
        <w:t>University</w:t>
      </w:r>
      <w:r w:rsidR="004D694F">
        <w:rPr>
          <w:rFonts w:ascii="Times" w:hAnsi="Times"/>
          <w:noProof/>
        </w:rPr>
        <w:t xml:space="preserve"> </w:t>
      </w:r>
      <w:r w:rsidR="004D694F" w:rsidRPr="004D694F">
        <w:rPr>
          <w:rFonts w:ascii="Times" w:hAnsi="Times"/>
          <w:b/>
          <w:noProof/>
          <w:u w:val="single"/>
        </w:rPr>
        <w:t>Neolithization in Three Acts</w:t>
      </w:r>
      <w:r w:rsidR="004D694F">
        <w:rPr>
          <w:rFonts w:ascii="Times" w:hAnsi="Times"/>
          <w:noProof/>
        </w:rPr>
        <w:t xml:space="preserve">. Windham, CT. </w:t>
      </w:r>
    </w:p>
    <w:p w14:paraId="1E31BCFF" w14:textId="77777777" w:rsidR="004D694F" w:rsidRDefault="004D694F" w:rsidP="004D694F">
      <w:pPr>
        <w:rPr>
          <w:rFonts w:ascii="Times" w:hAnsi="Times"/>
          <w:b/>
          <w:noProof/>
          <w:sz w:val="28"/>
          <w:szCs w:val="28"/>
        </w:rPr>
      </w:pPr>
    </w:p>
    <w:p w14:paraId="11028AC9" w14:textId="25C1FDC9" w:rsidR="006A741F" w:rsidRPr="004D694F" w:rsidRDefault="000906CF" w:rsidP="004D694F">
      <w:pPr>
        <w:rPr>
          <w:rFonts w:ascii="Times" w:eastAsia="Times New Roman" w:hAnsi="Times" w:cs="Times New Roman"/>
          <w:b/>
          <w:color w:val="000000" w:themeColor="text1"/>
          <w:sz w:val="28"/>
          <w:szCs w:val="28"/>
          <w:shd w:val="clear" w:color="auto" w:fill="FFFFFF"/>
        </w:rPr>
      </w:pPr>
      <w:r w:rsidRPr="004D694F">
        <w:rPr>
          <w:rFonts w:ascii="Times" w:hAnsi="Times"/>
          <w:b/>
          <w:noProof/>
          <w:sz w:val="28"/>
          <w:szCs w:val="28"/>
        </w:rPr>
        <w:t xml:space="preserve"> </w:t>
      </w:r>
      <w:r w:rsidR="002D0C8E">
        <w:rPr>
          <w:noProof/>
        </w:rPr>
        <mc:AlternateContent>
          <mc:Choice Requires="wps">
            <w:drawing>
              <wp:anchor distT="0" distB="0" distL="114300" distR="114300" simplePos="0" relativeHeight="251671552" behindDoc="0" locked="0" layoutInCell="1" allowOverlap="1" wp14:anchorId="654728C3" wp14:editId="75F3B14E">
                <wp:simplePos x="0" y="0"/>
                <wp:positionH relativeFrom="column">
                  <wp:posOffset>50800</wp:posOffset>
                </wp:positionH>
                <wp:positionV relativeFrom="paragraph">
                  <wp:posOffset>205105</wp:posOffset>
                </wp:positionV>
                <wp:extent cx="7772400" cy="0"/>
                <wp:effectExtent l="0" t="12700" r="12700" b="1270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E51B83"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16.15pt" to="616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" strokecolor="black [3200]" strokeweight="1.5pt">
                <v:stroke joinstyle="miter"/>
              </v:line>
            </w:pict>
          </mc:Fallback>
        </mc:AlternateContent>
      </w:r>
      <w:r w:rsidR="006A741F" w:rsidRPr="004D694F">
        <w:rPr>
          <w:rFonts w:ascii="Times" w:eastAsia="Times New Roman" w:hAnsi="Times" w:cs="Times New Roman"/>
          <w:b/>
          <w:color w:val="000000" w:themeColor="text1"/>
          <w:sz w:val="28"/>
          <w:szCs w:val="28"/>
          <w:shd w:val="clear" w:color="auto" w:fill="FFFFFF"/>
        </w:rPr>
        <w:t>Grants and Awards</w:t>
      </w:r>
    </w:p>
    <w:p w14:paraId="7AD4ECF1" w14:textId="0B7D2B13" w:rsidR="00397C1E" w:rsidRDefault="00397C1E" w:rsidP="006A741F">
      <w:pPr>
        <w:pStyle w:val="documentulli"/>
        <w:numPr>
          <w:ilvl w:val="0"/>
          <w:numId w:val="5"/>
        </w:numPr>
        <w:spacing w:line="320" w:lineRule="atLeast"/>
        <w:rPr>
          <w:rFonts w:ascii="Times" w:eastAsia="Century Gothic" w:hAnsi="Times" w:cs="Century Gothic"/>
        </w:rPr>
      </w:pPr>
      <w:r>
        <w:rPr>
          <w:rFonts w:ascii="Times" w:eastAsia="Century Gothic" w:hAnsi="Times" w:cs="Century Gothic"/>
        </w:rPr>
        <w:t xml:space="preserve">2021 UConn 3 Minute Thesis Competition: Finalist and </w:t>
      </w:r>
      <w:r w:rsidR="00A77625">
        <w:rPr>
          <w:rFonts w:ascii="Times" w:eastAsia="Century Gothic" w:hAnsi="Times" w:cs="Century Gothic"/>
        </w:rPr>
        <w:t>Third</w:t>
      </w:r>
      <w:r w:rsidRPr="00A77625">
        <w:rPr>
          <w:rFonts w:ascii="Times" w:eastAsia="Century Gothic" w:hAnsi="Times" w:cs="Century Gothic"/>
          <w:sz w:val="36"/>
          <w:szCs w:val="36"/>
        </w:rPr>
        <w:t xml:space="preserve"> </w:t>
      </w:r>
      <w:r>
        <w:rPr>
          <w:rFonts w:ascii="Times" w:eastAsia="Century Gothic" w:hAnsi="Times" w:cs="Century Gothic"/>
        </w:rPr>
        <w:t>Place Winner, $100</w:t>
      </w:r>
    </w:p>
    <w:p w14:paraId="3E71012A" w14:textId="6D9C00BC" w:rsidR="003A5E7F" w:rsidRDefault="003A5E7F" w:rsidP="006A741F">
      <w:pPr>
        <w:pStyle w:val="documentulli"/>
        <w:numPr>
          <w:ilvl w:val="0"/>
          <w:numId w:val="5"/>
        </w:numPr>
        <w:spacing w:line="320" w:lineRule="atLeast"/>
        <w:rPr>
          <w:rFonts w:ascii="Times" w:eastAsia="Century Gothic" w:hAnsi="Times" w:cs="Century Gothic"/>
        </w:rPr>
      </w:pPr>
      <w:r>
        <w:rPr>
          <w:rFonts w:ascii="Times" w:eastAsia="Century Gothic" w:hAnsi="Times" w:cs="Century Gothic"/>
        </w:rPr>
        <w:t>2021 Summer Research Award, University of Connecticut, $500</w:t>
      </w:r>
    </w:p>
    <w:p w14:paraId="2992F52C" w14:textId="211EB9D0"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 xml:space="preserve">2020 </w:t>
      </w:r>
      <w:r w:rsidR="00397C1E">
        <w:rPr>
          <w:rFonts w:ascii="Times" w:eastAsia="Century Gothic" w:hAnsi="Times" w:cs="Century Gothic"/>
        </w:rPr>
        <w:t>Summer</w:t>
      </w:r>
      <w:r w:rsidRPr="006A741F">
        <w:rPr>
          <w:rFonts w:ascii="Times" w:eastAsia="Century Gothic" w:hAnsi="Times" w:cs="Century Gothic"/>
        </w:rPr>
        <w:t xml:space="preserve"> </w:t>
      </w:r>
      <w:r w:rsidR="00397C1E">
        <w:rPr>
          <w:rFonts w:ascii="Times" w:eastAsia="Century Gothic" w:hAnsi="Times" w:cs="Century Gothic"/>
        </w:rPr>
        <w:t>Research</w:t>
      </w:r>
      <w:r w:rsidRPr="006A741F">
        <w:rPr>
          <w:rFonts w:ascii="Times" w:eastAsia="Century Gothic" w:hAnsi="Times" w:cs="Century Gothic"/>
        </w:rPr>
        <w:t xml:space="preserve"> Award</w:t>
      </w:r>
      <w:r>
        <w:rPr>
          <w:rFonts w:ascii="Times" w:eastAsia="Century Gothic" w:hAnsi="Times" w:cs="Century Gothic"/>
        </w:rPr>
        <w:t>, University of Connecticut,</w:t>
      </w:r>
      <w:r w:rsidRPr="006A741F">
        <w:rPr>
          <w:rFonts w:ascii="Times" w:eastAsia="Century Gothic" w:hAnsi="Times" w:cs="Century Gothic"/>
        </w:rPr>
        <w:t xml:space="preserve"> $500 </w:t>
      </w:r>
    </w:p>
    <w:p w14:paraId="05D45CA6" w14:textId="77777777"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 xml:space="preserve">2018 University of Connecticut Anthropology Department Summer Research Funding $1,500 </w:t>
      </w:r>
    </w:p>
    <w:p w14:paraId="3EF3009B" w14:textId="0C114F87"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2016 Albers-Coe-Hazard Summer Field Grant</w:t>
      </w:r>
      <w:r>
        <w:rPr>
          <w:rFonts w:ascii="Times" w:eastAsia="Century Gothic" w:hAnsi="Times" w:cs="Century Gothic"/>
        </w:rPr>
        <w:t>,</w:t>
      </w:r>
      <w:r w:rsidR="00595B80">
        <w:rPr>
          <w:rFonts w:ascii="Times" w:eastAsia="Century Gothic" w:hAnsi="Times" w:cs="Century Gothic"/>
        </w:rPr>
        <w:t xml:space="preserve"> </w:t>
      </w:r>
      <w:r>
        <w:rPr>
          <w:rFonts w:ascii="Times" w:eastAsia="Century Gothic" w:hAnsi="Times" w:cs="Century Gothic"/>
        </w:rPr>
        <w:t>Yale University,</w:t>
      </w:r>
      <w:r w:rsidRPr="006A741F">
        <w:rPr>
          <w:rFonts w:ascii="Times" w:eastAsia="Century Gothic" w:hAnsi="Times" w:cs="Century Gothic"/>
        </w:rPr>
        <w:t xml:space="preserve"> $1,800 </w:t>
      </w:r>
    </w:p>
    <w:p w14:paraId="0B6B0BE9" w14:textId="77777777"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2015 Albers-Coe-Hazard Summer Field Grant</w:t>
      </w:r>
      <w:r>
        <w:rPr>
          <w:rFonts w:ascii="Times" w:eastAsia="Century Gothic" w:hAnsi="Times" w:cs="Century Gothic"/>
        </w:rPr>
        <w:t>, Yale University,</w:t>
      </w:r>
      <w:r w:rsidRPr="006A741F">
        <w:rPr>
          <w:rFonts w:ascii="Times" w:eastAsia="Century Gothic" w:hAnsi="Times" w:cs="Century Gothic"/>
        </w:rPr>
        <w:t xml:space="preserve"> $3,000 </w:t>
      </w:r>
    </w:p>
    <w:p w14:paraId="24B495B4" w14:textId="11029708"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2014 Elder Johnson Research Award: Best Senior Thesis in Archaeology</w:t>
      </w:r>
      <w:r w:rsidR="00BE6E25">
        <w:rPr>
          <w:rFonts w:ascii="Times" w:eastAsia="Century Gothic" w:hAnsi="Times" w:cs="Century Gothic"/>
        </w:rPr>
        <w:t xml:space="preserve">: </w:t>
      </w:r>
      <w:r>
        <w:rPr>
          <w:rFonts w:ascii="Times" w:eastAsia="Century Gothic" w:hAnsi="Times" w:cs="Century Gothic"/>
        </w:rPr>
        <w:t>University of Minnesota</w:t>
      </w:r>
      <w:r w:rsidR="00BE6E25">
        <w:rPr>
          <w:rFonts w:ascii="Times" w:eastAsia="Century Gothic" w:hAnsi="Times" w:cs="Century Gothic"/>
        </w:rPr>
        <w:t>, $50</w:t>
      </w:r>
    </w:p>
    <w:p w14:paraId="3EDFECBD" w14:textId="4E2DBEF1" w:rsidR="006A741F" w:rsidRDefault="006A741F" w:rsidP="00B260FE">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2013 Nominated for Elder Johnson Research Award</w:t>
      </w:r>
      <w:r w:rsidR="00BE6E25">
        <w:rPr>
          <w:rFonts w:ascii="Times" w:eastAsia="Century Gothic" w:hAnsi="Times" w:cs="Century Gothic"/>
        </w:rPr>
        <w:t xml:space="preserve">: </w:t>
      </w:r>
      <w:r>
        <w:rPr>
          <w:rFonts w:ascii="Times" w:eastAsia="Century Gothic" w:hAnsi="Times" w:cs="Century Gothic"/>
        </w:rPr>
        <w:t>University of Minnesota</w:t>
      </w:r>
    </w:p>
    <w:p w14:paraId="2F89DA0A" w14:textId="77777777" w:rsidR="006A741F" w:rsidRPr="006A741F" w:rsidRDefault="006A741F" w:rsidP="00B260FE">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 xml:space="preserve">2011 Curt Culver MGIC scholarship: $1,000 </w:t>
      </w:r>
    </w:p>
    <w:p w14:paraId="567E8121" w14:textId="77777777" w:rsidR="006A741F" w:rsidRP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 xml:space="preserve">2010 Milwaukee Collaborative Cinema Student Film Award: $500 </w:t>
      </w:r>
    </w:p>
    <w:p w14:paraId="4E2CC47A" w14:textId="087B6D36" w:rsidR="006A741F" w:rsidRDefault="006A741F" w:rsidP="006A741F">
      <w:pPr>
        <w:pStyle w:val="documentulli"/>
        <w:numPr>
          <w:ilvl w:val="0"/>
          <w:numId w:val="5"/>
        </w:numPr>
        <w:spacing w:line="320" w:lineRule="atLeast"/>
        <w:rPr>
          <w:rFonts w:ascii="Times" w:eastAsia="Century Gothic" w:hAnsi="Times" w:cs="Century Gothic"/>
        </w:rPr>
      </w:pPr>
      <w:r w:rsidRPr="006A741F">
        <w:rPr>
          <w:rFonts w:ascii="Times" w:eastAsia="Century Gothic" w:hAnsi="Times" w:cs="Century Gothic"/>
        </w:rPr>
        <w:t xml:space="preserve">2010 Montana State University ACT Score </w:t>
      </w:r>
      <w:r w:rsidR="00BE6E25">
        <w:rPr>
          <w:rFonts w:ascii="Times" w:eastAsia="Century Gothic" w:hAnsi="Times" w:cs="Century Gothic"/>
        </w:rPr>
        <w:t>S</w:t>
      </w:r>
      <w:r w:rsidRPr="006A741F">
        <w:rPr>
          <w:rFonts w:ascii="Times" w:eastAsia="Century Gothic" w:hAnsi="Times" w:cs="Century Gothic"/>
        </w:rPr>
        <w:t xml:space="preserve">cholarship: $2,000 </w:t>
      </w:r>
    </w:p>
    <w:p w14:paraId="267A4EF8" w14:textId="77777777" w:rsidR="006A741F" w:rsidRDefault="006A741F" w:rsidP="006A741F">
      <w:pPr>
        <w:pStyle w:val="documentulli"/>
        <w:pBdr>
          <w:left w:val="none" w:sz="0" w:space="1" w:color="auto"/>
        </w:pBdr>
        <w:spacing w:line="320" w:lineRule="atLeast"/>
        <w:rPr>
          <w:rFonts w:ascii="Times" w:eastAsia="Century Gothic" w:hAnsi="Times" w:cs="Century Gothic"/>
        </w:rPr>
      </w:pPr>
    </w:p>
    <w:p w14:paraId="3D3440FB" w14:textId="77777777" w:rsidR="006A741F" w:rsidRPr="002D0C8E" w:rsidRDefault="002D0C8E" w:rsidP="006A741F">
      <w:pPr>
        <w:pStyle w:val="documentulli"/>
        <w:pBdr>
          <w:left w:val="none" w:sz="0" w:space="1" w:color="auto"/>
        </w:pBdr>
        <w:spacing w:line="320" w:lineRule="atLeast"/>
        <w:rPr>
          <w:rFonts w:ascii="Times" w:eastAsia="Century Gothic" w:hAnsi="Times" w:cs="Century Gothic"/>
          <w:b/>
          <w:sz w:val="28"/>
          <w:szCs w:val="28"/>
        </w:rPr>
      </w:pPr>
      <w:r>
        <w:rPr>
          <w:rFonts w:ascii="Times" w:hAnsi="Times"/>
          <w:b/>
          <w:noProof/>
          <w:sz w:val="28"/>
          <w:szCs w:val="28"/>
        </w:rPr>
        <w:lastRenderedPageBreak/>
        <mc:AlternateContent>
          <mc:Choice Requires="wps">
            <w:drawing>
              <wp:anchor distT="0" distB="0" distL="114300" distR="114300" simplePos="0" relativeHeight="251673600" behindDoc="0" locked="0" layoutInCell="1" allowOverlap="1" wp14:anchorId="20E5EFD4" wp14:editId="302E6079">
                <wp:simplePos x="0" y="0"/>
                <wp:positionH relativeFrom="column">
                  <wp:posOffset>0</wp:posOffset>
                </wp:positionH>
                <wp:positionV relativeFrom="paragraph">
                  <wp:posOffset>195580</wp:posOffset>
                </wp:positionV>
                <wp:extent cx="7772400" cy="0"/>
                <wp:effectExtent l="0" t="12700" r="12700" b="12700"/>
                <wp:wrapNone/>
                <wp:docPr id="10" name="Straight Connector 1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0162F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4pt" to="612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" strokecolor="black [3200]" strokeweight="1.5pt">
                <v:stroke joinstyle="miter"/>
              </v:line>
            </w:pict>
          </mc:Fallback>
        </mc:AlternateContent>
      </w:r>
      <w:r w:rsidR="006A741F" w:rsidRPr="002D0C8E">
        <w:rPr>
          <w:rFonts w:ascii="Times" w:eastAsia="Century Gothic" w:hAnsi="Times" w:cs="Century Gothic"/>
          <w:b/>
          <w:sz w:val="28"/>
          <w:szCs w:val="28"/>
        </w:rPr>
        <w:t>Skills</w:t>
      </w:r>
    </w:p>
    <w:p w14:paraId="74997920" w14:textId="13EA27FC" w:rsidR="003A5E7F" w:rsidRPr="003A5E7F" w:rsidRDefault="003A5E7F" w:rsidP="006A741F">
      <w:pPr>
        <w:pStyle w:val="documentulli"/>
        <w:numPr>
          <w:ilvl w:val="0"/>
          <w:numId w:val="7"/>
        </w:numPr>
        <w:pBdr>
          <w:left w:val="none" w:sz="0" w:space="1" w:color="auto"/>
        </w:pBdr>
        <w:spacing w:line="320" w:lineRule="atLeast"/>
        <w:rPr>
          <w:rFonts w:ascii="Times" w:eastAsia="Century Gothic" w:hAnsi="Times" w:cs="Century Gothic"/>
          <w:b/>
          <w:u w:val="single"/>
        </w:rPr>
      </w:pPr>
      <w:r>
        <w:rPr>
          <w:rFonts w:ascii="Times" w:eastAsia="Century Gothic" w:hAnsi="Times" w:cs="Century Gothic"/>
        </w:rPr>
        <w:t xml:space="preserve">Wet lab proficiencies: </w:t>
      </w:r>
      <w:r w:rsidR="006A741F">
        <w:rPr>
          <w:rFonts w:ascii="Times" w:eastAsia="Century Gothic" w:hAnsi="Times" w:cs="Century Gothic"/>
        </w:rPr>
        <w:t>DNA extraction, PCR, aseptic techniques, collagen and carbonate stable isotope analysis</w:t>
      </w:r>
      <w:r>
        <w:rPr>
          <w:rFonts w:ascii="Times" w:eastAsia="Century Gothic" w:hAnsi="Times" w:cs="Century Gothic"/>
        </w:rPr>
        <w:t xml:space="preserve">, media preparation and plating. </w:t>
      </w:r>
    </w:p>
    <w:p w14:paraId="2DEE4822" w14:textId="29520151" w:rsidR="003A5E7F" w:rsidRPr="003A5E7F" w:rsidRDefault="003A5E7F" w:rsidP="006A741F">
      <w:pPr>
        <w:pStyle w:val="documentulli"/>
        <w:numPr>
          <w:ilvl w:val="0"/>
          <w:numId w:val="7"/>
        </w:numPr>
        <w:pBdr>
          <w:left w:val="none" w:sz="0" w:space="1" w:color="auto"/>
        </w:pBdr>
        <w:spacing w:line="320" w:lineRule="atLeast"/>
        <w:rPr>
          <w:rFonts w:ascii="Times" w:eastAsia="Century Gothic" w:hAnsi="Times" w:cs="Century Gothic"/>
          <w:b/>
          <w:u w:val="single"/>
        </w:rPr>
      </w:pPr>
      <w:r>
        <w:rPr>
          <w:rFonts w:ascii="Times" w:eastAsia="Century Gothic" w:hAnsi="Times" w:cs="Century Gothic"/>
        </w:rPr>
        <w:t xml:space="preserve">Dry lab proficiencies: </w:t>
      </w:r>
      <w:r w:rsidR="006A741F">
        <w:rPr>
          <w:rFonts w:ascii="Times" w:eastAsia="Century Gothic" w:hAnsi="Times" w:cs="Century Gothic"/>
        </w:rPr>
        <w:t>QIIME</w:t>
      </w:r>
      <w:r>
        <w:rPr>
          <w:rFonts w:ascii="Times" w:eastAsia="Century Gothic" w:hAnsi="Times" w:cs="Century Gothic"/>
        </w:rPr>
        <w:t>2</w:t>
      </w:r>
      <w:r w:rsidR="006A741F">
        <w:rPr>
          <w:rFonts w:ascii="Times" w:eastAsia="Century Gothic" w:hAnsi="Times" w:cs="Century Gothic"/>
        </w:rPr>
        <w:t xml:space="preserve">, MOTHUR, </w:t>
      </w:r>
      <w:proofErr w:type="spellStart"/>
      <w:r w:rsidR="006A741F">
        <w:rPr>
          <w:rFonts w:ascii="Times" w:eastAsia="Century Gothic" w:hAnsi="Times" w:cs="Century Gothic"/>
        </w:rPr>
        <w:t>Phyloseq</w:t>
      </w:r>
      <w:proofErr w:type="spellEnd"/>
      <w:r w:rsidR="006A741F">
        <w:rPr>
          <w:rFonts w:ascii="Times" w:eastAsia="Century Gothic" w:hAnsi="Times" w:cs="Century Gothic"/>
        </w:rPr>
        <w:t xml:space="preserve"> R package</w:t>
      </w:r>
    </w:p>
    <w:p w14:paraId="18ADC290" w14:textId="5F577318" w:rsidR="006A741F" w:rsidRPr="00C76CB8" w:rsidRDefault="003A5E7F" w:rsidP="006A741F">
      <w:pPr>
        <w:pStyle w:val="documentulli"/>
        <w:numPr>
          <w:ilvl w:val="0"/>
          <w:numId w:val="7"/>
        </w:numPr>
        <w:pBdr>
          <w:left w:val="none" w:sz="0" w:space="1" w:color="auto"/>
        </w:pBdr>
        <w:spacing w:line="320" w:lineRule="atLeast"/>
        <w:rPr>
          <w:rFonts w:ascii="Times" w:eastAsia="Century Gothic" w:hAnsi="Times" w:cs="Century Gothic"/>
          <w:b/>
          <w:u w:val="single"/>
        </w:rPr>
      </w:pPr>
      <w:r>
        <w:rPr>
          <w:rFonts w:ascii="Times" w:eastAsia="Century Gothic" w:hAnsi="Times" w:cs="Century Gothic"/>
        </w:rPr>
        <w:t xml:space="preserve">Microsoft suite proficiencies: </w:t>
      </w:r>
      <w:r w:rsidR="00C76CB8">
        <w:rPr>
          <w:rFonts w:ascii="Times" w:eastAsia="Century Gothic" w:hAnsi="Times" w:cs="Century Gothic"/>
        </w:rPr>
        <w:t xml:space="preserve">Microsoft Access Databases, Microsoft </w:t>
      </w:r>
      <w:r>
        <w:rPr>
          <w:rFonts w:ascii="Times" w:eastAsia="Century Gothic" w:hAnsi="Times" w:cs="Century Gothic"/>
        </w:rPr>
        <w:t>W</w:t>
      </w:r>
      <w:r w:rsidR="00C76CB8">
        <w:rPr>
          <w:rFonts w:ascii="Times" w:eastAsia="Century Gothic" w:hAnsi="Times" w:cs="Century Gothic"/>
        </w:rPr>
        <w:t>ord, Excel, PowerPoin</w:t>
      </w:r>
      <w:r>
        <w:rPr>
          <w:rFonts w:ascii="Times" w:eastAsia="Century Gothic" w:hAnsi="Times" w:cs="Century Gothic"/>
        </w:rPr>
        <w:t>t</w:t>
      </w:r>
      <w:r w:rsidR="00C76CB8">
        <w:rPr>
          <w:rFonts w:ascii="Times" w:eastAsia="Century Gothic" w:hAnsi="Times" w:cs="Century Gothic"/>
        </w:rPr>
        <w:t xml:space="preserve">. </w:t>
      </w:r>
    </w:p>
    <w:p w14:paraId="5D0DDEEF" w14:textId="45DA8468" w:rsidR="006A741F" w:rsidRDefault="003A5E7F" w:rsidP="00C76CB8">
      <w:pPr>
        <w:pStyle w:val="ListParagraph"/>
        <w:numPr>
          <w:ilvl w:val="0"/>
          <w:numId w:val="7"/>
        </w:numPr>
        <w:shd w:val="clear" w:color="auto" w:fill="FFFFFF"/>
        <w:rPr>
          <w:rFonts w:ascii="Times" w:eastAsia="Times New Roman" w:hAnsi="Times" w:cs="Times New Roman"/>
          <w:color w:val="000000" w:themeColor="text1"/>
          <w:shd w:val="clear" w:color="auto" w:fill="FFFFFF"/>
        </w:rPr>
      </w:pPr>
      <w:r>
        <w:rPr>
          <w:rFonts w:ascii="Times" w:eastAsia="Times New Roman" w:hAnsi="Times" w:cs="Times New Roman"/>
          <w:color w:val="000000" w:themeColor="text1"/>
          <w:shd w:val="clear" w:color="auto" w:fill="FFFFFF"/>
        </w:rPr>
        <w:t xml:space="preserve">Database proficiencies: </w:t>
      </w:r>
      <w:proofErr w:type="spellStart"/>
      <w:r w:rsidR="00C76CB8">
        <w:rPr>
          <w:rFonts w:ascii="Times" w:eastAsia="Times New Roman" w:hAnsi="Times" w:cs="Times New Roman"/>
          <w:color w:val="000000" w:themeColor="text1"/>
          <w:shd w:val="clear" w:color="auto" w:fill="FFFFFF"/>
        </w:rPr>
        <w:t>UniProt</w:t>
      </w:r>
      <w:proofErr w:type="spellEnd"/>
      <w:r w:rsidR="00C76CB8">
        <w:rPr>
          <w:rFonts w:ascii="Times" w:eastAsia="Times New Roman" w:hAnsi="Times" w:cs="Times New Roman"/>
          <w:color w:val="000000" w:themeColor="text1"/>
          <w:shd w:val="clear" w:color="auto" w:fill="FFFFFF"/>
        </w:rPr>
        <w:t xml:space="preserve"> database, NCBI </w:t>
      </w:r>
      <w:proofErr w:type="spellStart"/>
      <w:r w:rsidR="00C76CB8">
        <w:rPr>
          <w:rFonts w:ascii="Times" w:eastAsia="Times New Roman" w:hAnsi="Times" w:cs="Times New Roman"/>
          <w:color w:val="000000" w:themeColor="text1"/>
          <w:shd w:val="clear" w:color="auto" w:fill="FFFFFF"/>
        </w:rPr>
        <w:t>Refseq</w:t>
      </w:r>
      <w:proofErr w:type="spellEnd"/>
      <w:r w:rsidR="00C76CB8">
        <w:rPr>
          <w:rFonts w:ascii="Times" w:eastAsia="Times New Roman" w:hAnsi="Times" w:cs="Times New Roman"/>
          <w:color w:val="000000" w:themeColor="text1"/>
          <w:shd w:val="clear" w:color="auto" w:fill="FFFFFF"/>
        </w:rPr>
        <w:t xml:space="preserve"> database, SILVA, and </w:t>
      </w:r>
      <w:proofErr w:type="spellStart"/>
      <w:r w:rsidR="00C76CB8">
        <w:rPr>
          <w:rFonts w:ascii="Times" w:eastAsia="Times New Roman" w:hAnsi="Times" w:cs="Times New Roman"/>
          <w:color w:val="000000" w:themeColor="text1"/>
          <w:shd w:val="clear" w:color="auto" w:fill="FFFFFF"/>
        </w:rPr>
        <w:t>Greengenes</w:t>
      </w:r>
      <w:proofErr w:type="spellEnd"/>
      <w:r w:rsidR="00C76CB8">
        <w:rPr>
          <w:rFonts w:ascii="Times" w:eastAsia="Times New Roman" w:hAnsi="Times" w:cs="Times New Roman"/>
          <w:color w:val="000000" w:themeColor="text1"/>
          <w:shd w:val="clear" w:color="auto" w:fill="FFFFFF"/>
        </w:rPr>
        <w:t xml:space="preserve"> databases</w:t>
      </w:r>
      <w:r>
        <w:rPr>
          <w:rFonts w:ascii="Times" w:eastAsia="Times New Roman" w:hAnsi="Times" w:cs="Times New Roman"/>
          <w:color w:val="000000" w:themeColor="text1"/>
          <w:shd w:val="clear" w:color="auto" w:fill="FFFFFF"/>
        </w:rPr>
        <w:t>, MEROPS database.</w:t>
      </w:r>
    </w:p>
    <w:p w14:paraId="782E61BE" w14:textId="021A285B" w:rsidR="00C76CB8" w:rsidRDefault="003A5E7F" w:rsidP="00C76CB8">
      <w:pPr>
        <w:pStyle w:val="ListParagraph"/>
        <w:numPr>
          <w:ilvl w:val="0"/>
          <w:numId w:val="7"/>
        </w:numPr>
        <w:shd w:val="clear" w:color="auto" w:fill="FFFFFF"/>
        <w:rPr>
          <w:rFonts w:ascii="Times" w:eastAsia="Times New Roman" w:hAnsi="Times" w:cs="Times New Roman"/>
          <w:color w:val="000000" w:themeColor="text1"/>
          <w:shd w:val="clear" w:color="auto" w:fill="FFFFFF"/>
        </w:rPr>
      </w:pPr>
      <w:r>
        <w:rPr>
          <w:rFonts w:ascii="Times" w:eastAsia="Times New Roman" w:hAnsi="Times" w:cs="Times New Roman"/>
          <w:color w:val="000000" w:themeColor="text1"/>
          <w:shd w:val="clear" w:color="auto" w:fill="FFFFFF"/>
        </w:rPr>
        <w:t xml:space="preserve">Coding Proficiencies: </w:t>
      </w:r>
      <w:r w:rsidR="00C76CB8">
        <w:rPr>
          <w:rFonts w:ascii="Times" w:eastAsia="Times New Roman" w:hAnsi="Times" w:cs="Times New Roman"/>
          <w:color w:val="000000" w:themeColor="text1"/>
          <w:shd w:val="clear" w:color="auto" w:fill="FFFFFF"/>
        </w:rPr>
        <w:t xml:space="preserve">Working knowledge of Python, Perl, R </w:t>
      </w:r>
    </w:p>
    <w:p w14:paraId="2668BDF2" w14:textId="77777777" w:rsidR="00C76CB8" w:rsidRDefault="00C76CB8" w:rsidP="00C76CB8">
      <w:pPr>
        <w:shd w:val="clear" w:color="auto" w:fill="FFFFFF"/>
        <w:rPr>
          <w:rFonts w:ascii="Times" w:eastAsia="Times New Roman" w:hAnsi="Times" w:cs="Times New Roman"/>
          <w:color w:val="000000" w:themeColor="text1"/>
          <w:shd w:val="clear" w:color="auto" w:fill="FFFFFF"/>
        </w:rPr>
      </w:pPr>
    </w:p>
    <w:p w14:paraId="1B4BB393" w14:textId="77777777" w:rsidR="00C76CB8" w:rsidRPr="002D0C8E" w:rsidRDefault="00C76CB8" w:rsidP="00C76CB8">
      <w:pPr>
        <w:shd w:val="clear" w:color="auto" w:fill="FFFFFF"/>
        <w:rPr>
          <w:rFonts w:ascii="Times" w:eastAsia="Times New Roman" w:hAnsi="Times" w:cs="Times New Roman"/>
          <w:b/>
          <w:color w:val="000000" w:themeColor="text1"/>
          <w:sz w:val="28"/>
          <w:szCs w:val="28"/>
          <w:shd w:val="clear" w:color="auto" w:fill="FFFFFF"/>
        </w:rPr>
      </w:pPr>
      <w:r w:rsidRPr="002D0C8E">
        <w:rPr>
          <w:rFonts w:ascii="Times" w:eastAsia="Times New Roman" w:hAnsi="Times" w:cs="Times New Roman"/>
          <w:b/>
          <w:color w:val="000000" w:themeColor="text1"/>
          <w:sz w:val="28"/>
          <w:szCs w:val="28"/>
          <w:shd w:val="clear" w:color="auto" w:fill="FFFFFF"/>
        </w:rPr>
        <w:t>Languages</w:t>
      </w:r>
    </w:p>
    <w:p w14:paraId="4234CCE5" w14:textId="77777777" w:rsidR="00C76CB8" w:rsidRDefault="002D0C8E" w:rsidP="00C76CB8">
      <w:pPr>
        <w:pStyle w:val="ListParagraph"/>
        <w:numPr>
          <w:ilvl w:val="0"/>
          <w:numId w:val="11"/>
        </w:numPr>
        <w:shd w:val="clear" w:color="auto" w:fill="FFFFFF"/>
        <w:rPr>
          <w:rFonts w:ascii="Times" w:eastAsia="Times New Roman" w:hAnsi="Times" w:cs="Times New Roman"/>
          <w:color w:val="000000" w:themeColor="text1"/>
          <w:shd w:val="clear" w:color="auto" w:fill="FFFFFF"/>
        </w:rPr>
      </w:pPr>
      <w:r>
        <w:rPr>
          <w:rFonts w:ascii="Times" w:hAnsi="Times"/>
          <w:b/>
          <w:noProof/>
          <w:sz w:val="28"/>
          <w:szCs w:val="28"/>
        </w:rPr>
        <mc:AlternateContent>
          <mc:Choice Requires="wps">
            <w:drawing>
              <wp:anchor distT="0" distB="0" distL="114300" distR="114300" simplePos="0" relativeHeight="251675648" behindDoc="0" locked="0" layoutInCell="1" allowOverlap="1" wp14:anchorId="7E37CE3B" wp14:editId="3DEFAA31">
                <wp:simplePos x="0" y="0"/>
                <wp:positionH relativeFrom="column">
                  <wp:posOffset>0</wp:posOffset>
                </wp:positionH>
                <wp:positionV relativeFrom="paragraph">
                  <wp:posOffset>10160</wp:posOffset>
                </wp:positionV>
                <wp:extent cx="7772400" cy="0"/>
                <wp:effectExtent l="0" t="12700" r="12700" b="12700"/>
                <wp:wrapNone/>
                <wp:docPr id="11" name="Straight Connector 1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AC9641"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8pt" to="612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" strokecolor="black [3200]" strokeweight="1.5pt">
                <v:stroke joinstyle="miter"/>
              </v:line>
            </w:pict>
          </mc:Fallback>
        </mc:AlternateContent>
      </w:r>
      <w:r w:rsidR="00C76CB8">
        <w:rPr>
          <w:rFonts w:ascii="Times" w:eastAsia="Times New Roman" w:hAnsi="Times" w:cs="Times New Roman"/>
          <w:color w:val="000000" w:themeColor="text1"/>
          <w:shd w:val="clear" w:color="auto" w:fill="FFFFFF"/>
        </w:rPr>
        <w:t>Proficient in English</w:t>
      </w:r>
    </w:p>
    <w:p w14:paraId="22B1B177" w14:textId="7754F6A2" w:rsidR="00C76CB8" w:rsidRPr="003A5E7F" w:rsidRDefault="00C76CB8" w:rsidP="00C76CB8">
      <w:pPr>
        <w:pStyle w:val="ListParagraph"/>
        <w:numPr>
          <w:ilvl w:val="0"/>
          <w:numId w:val="11"/>
        </w:numPr>
        <w:shd w:val="clear" w:color="auto" w:fill="FFFFFF"/>
        <w:rPr>
          <w:rFonts w:ascii="Times" w:eastAsia="Times New Roman" w:hAnsi="Times" w:cs="Times New Roman"/>
          <w:color w:val="000000" w:themeColor="text1"/>
          <w:shd w:val="clear" w:color="auto" w:fill="FFFFFF"/>
        </w:rPr>
      </w:pPr>
      <w:r>
        <w:rPr>
          <w:rFonts w:ascii="Times" w:eastAsia="Times New Roman" w:hAnsi="Times" w:cs="Times New Roman"/>
          <w:color w:val="000000" w:themeColor="text1"/>
          <w:shd w:val="clear" w:color="auto" w:fill="FFFFFF"/>
        </w:rPr>
        <w:t xml:space="preserve">Working knowledge of Japanese </w:t>
      </w:r>
    </w:p>
    <w:p w14:paraId="15F1DACE" w14:textId="77777777" w:rsidR="00C76CB8" w:rsidRPr="002D0C8E" w:rsidRDefault="002D0C8E" w:rsidP="00C76CB8">
      <w:pPr>
        <w:shd w:val="clear" w:color="auto" w:fill="FFFFFF"/>
        <w:rPr>
          <w:rFonts w:ascii="Times" w:eastAsia="Times New Roman" w:hAnsi="Times" w:cs="Times New Roman"/>
          <w:b/>
          <w:color w:val="000000" w:themeColor="text1"/>
          <w:sz w:val="28"/>
          <w:szCs w:val="28"/>
          <w:shd w:val="clear" w:color="auto" w:fill="FFFFFF"/>
        </w:rPr>
      </w:pPr>
      <w:r>
        <w:rPr>
          <w:rFonts w:ascii="Times" w:hAnsi="Times"/>
          <w:b/>
          <w:noProof/>
          <w:sz w:val="28"/>
          <w:szCs w:val="28"/>
        </w:rPr>
        <mc:AlternateContent>
          <mc:Choice Requires="wps">
            <w:drawing>
              <wp:anchor distT="0" distB="0" distL="114300" distR="114300" simplePos="0" relativeHeight="251677696" behindDoc="0" locked="0" layoutInCell="1" allowOverlap="1" wp14:anchorId="2E60DDE9" wp14:editId="552E11C1">
                <wp:simplePos x="0" y="0"/>
                <wp:positionH relativeFrom="column">
                  <wp:posOffset>0</wp:posOffset>
                </wp:positionH>
                <wp:positionV relativeFrom="paragraph">
                  <wp:posOffset>184785</wp:posOffset>
                </wp:positionV>
                <wp:extent cx="77724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2B1A61"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5pt" to="612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" strokecolor="black [3200]" strokeweight="1.5pt">
                <v:stroke joinstyle="miter"/>
              </v:line>
            </w:pict>
          </mc:Fallback>
        </mc:AlternateContent>
      </w:r>
      <w:r w:rsidR="00C76CB8" w:rsidRPr="002D0C8E">
        <w:rPr>
          <w:rFonts w:ascii="Times" w:eastAsia="Times New Roman" w:hAnsi="Times" w:cs="Times New Roman"/>
          <w:b/>
          <w:color w:val="000000" w:themeColor="text1"/>
          <w:sz w:val="28"/>
          <w:szCs w:val="28"/>
          <w:shd w:val="clear" w:color="auto" w:fill="FFFFFF"/>
        </w:rPr>
        <w:t>Affiliations</w:t>
      </w:r>
    </w:p>
    <w:p w14:paraId="7A63C9A1" w14:textId="77777777" w:rsidR="00C76CB8" w:rsidRPr="00C76CB8" w:rsidRDefault="00C76CB8" w:rsidP="00C76CB8">
      <w:pPr>
        <w:pStyle w:val="p"/>
        <w:numPr>
          <w:ilvl w:val="0"/>
          <w:numId w:val="12"/>
        </w:numPr>
        <w:spacing w:before="200" w:line="320" w:lineRule="atLeast"/>
        <w:rPr>
          <w:rFonts w:ascii="Times" w:eastAsia="Century Gothic" w:hAnsi="Times" w:cs="Century Gothic"/>
        </w:rPr>
      </w:pPr>
      <w:r w:rsidRPr="00C76CB8">
        <w:rPr>
          <w:rFonts w:ascii="Times" w:eastAsia="Century Gothic" w:hAnsi="Times" w:cs="Century Gothic"/>
        </w:rPr>
        <w:t xml:space="preserve">Society for American Archaeology </w:t>
      </w:r>
    </w:p>
    <w:p w14:paraId="613B198D" w14:textId="77777777" w:rsidR="00C76CB8" w:rsidRPr="00C76CB8" w:rsidRDefault="00C76CB8" w:rsidP="00C76CB8">
      <w:pPr>
        <w:pStyle w:val="p"/>
        <w:numPr>
          <w:ilvl w:val="0"/>
          <w:numId w:val="12"/>
        </w:numPr>
        <w:spacing w:line="320" w:lineRule="atLeast"/>
        <w:rPr>
          <w:rFonts w:ascii="Times" w:eastAsia="Century Gothic" w:hAnsi="Times" w:cs="Century Gothic"/>
        </w:rPr>
      </w:pPr>
      <w:r w:rsidRPr="00C76CB8">
        <w:rPr>
          <w:rFonts w:ascii="Times" w:eastAsia="Century Gothic" w:hAnsi="Times" w:cs="Century Gothic"/>
        </w:rPr>
        <w:t xml:space="preserve">American Association of Physical Anthropologists </w:t>
      </w:r>
    </w:p>
    <w:p w14:paraId="33501E00" w14:textId="77777777" w:rsidR="00C76CB8" w:rsidRPr="00C76CB8" w:rsidRDefault="00C76CB8" w:rsidP="00C76CB8">
      <w:pPr>
        <w:pStyle w:val="p"/>
        <w:numPr>
          <w:ilvl w:val="0"/>
          <w:numId w:val="12"/>
        </w:numPr>
        <w:spacing w:line="320" w:lineRule="atLeast"/>
        <w:rPr>
          <w:rFonts w:ascii="Times" w:eastAsia="Century Gothic" w:hAnsi="Times" w:cs="Century Gothic"/>
        </w:rPr>
      </w:pPr>
      <w:r w:rsidRPr="00C76CB8">
        <w:rPr>
          <w:rFonts w:ascii="Times" w:eastAsia="Century Gothic" w:hAnsi="Times" w:cs="Century Gothic"/>
        </w:rPr>
        <w:t xml:space="preserve">Society for the Study of Evolution </w:t>
      </w:r>
    </w:p>
    <w:p w14:paraId="239BAF6F" w14:textId="77777777" w:rsidR="00C76CB8" w:rsidRPr="00C76CB8" w:rsidRDefault="00C76CB8" w:rsidP="00C76CB8">
      <w:pPr>
        <w:pStyle w:val="p"/>
        <w:numPr>
          <w:ilvl w:val="0"/>
          <w:numId w:val="12"/>
        </w:numPr>
        <w:spacing w:line="320" w:lineRule="atLeast"/>
        <w:rPr>
          <w:rFonts w:ascii="Times" w:eastAsia="Century Gothic" w:hAnsi="Times" w:cs="Century Gothic"/>
        </w:rPr>
      </w:pPr>
      <w:r w:rsidRPr="00C76CB8">
        <w:rPr>
          <w:rFonts w:ascii="Times" w:eastAsia="Century Gothic" w:hAnsi="Times" w:cs="Century Gothic"/>
        </w:rPr>
        <w:t xml:space="preserve">Phi Beta Kappa </w:t>
      </w:r>
    </w:p>
    <w:p w14:paraId="26A5E91A" w14:textId="77777777" w:rsidR="00C76CB8" w:rsidRPr="00C76CB8" w:rsidRDefault="00C76CB8" w:rsidP="00C76CB8">
      <w:pPr>
        <w:pStyle w:val="ListParagraph"/>
        <w:shd w:val="clear" w:color="auto" w:fill="FFFFFF"/>
        <w:rPr>
          <w:rFonts w:ascii="Times" w:eastAsia="Times New Roman" w:hAnsi="Times" w:cs="Times New Roman"/>
          <w:color w:val="000000" w:themeColor="text1"/>
          <w:shd w:val="clear" w:color="auto" w:fill="FFFFFF"/>
        </w:rPr>
      </w:pPr>
    </w:p>
    <w:p w14:paraId="05589A8E" w14:textId="30A198E0" w:rsidR="00BE6E25" w:rsidRPr="002D0C8E" w:rsidRDefault="00BE6E25" w:rsidP="00BE6E25">
      <w:pPr>
        <w:shd w:val="clear" w:color="auto" w:fill="FFFFFF"/>
        <w:rPr>
          <w:rFonts w:ascii="Times" w:eastAsia="Times New Roman" w:hAnsi="Times" w:cs="Times New Roman"/>
          <w:b/>
          <w:color w:val="000000" w:themeColor="text1"/>
          <w:sz w:val="28"/>
          <w:szCs w:val="28"/>
          <w:shd w:val="clear" w:color="auto" w:fill="FFFFFF"/>
        </w:rPr>
      </w:pPr>
      <w:r>
        <w:rPr>
          <w:rFonts w:ascii="Times" w:hAnsi="Times"/>
          <w:b/>
          <w:noProof/>
          <w:sz w:val="28"/>
          <w:szCs w:val="28"/>
        </w:rPr>
        <mc:AlternateContent>
          <mc:Choice Requires="wps">
            <w:drawing>
              <wp:anchor distT="0" distB="0" distL="114300" distR="114300" simplePos="0" relativeHeight="251679744" behindDoc="0" locked="0" layoutInCell="1" allowOverlap="1" wp14:anchorId="332DEB0A" wp14:editId="039EB3FB">
                <wp:simplePos x="0" y="0"/>
                <wp:positionH relativeFrom="column">
                  <wp:posOffset>0</wp:posOffset>
                </wp:positionH>
                <wp:positionV relativeFrom="paragraph">
                  <wp:posOffset>184785</wp:posOffset>
                </wp:positionV>
                <wp:extent cx="77724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6A206E"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4.55pt" to="612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" strokecolor="black [3200]" strokeweight="1.5pt">
                <v:stroke joinstyle="miter"/>
              </v:line>
            </w:pict>
          </mc:Fallback>
        </mc:AlternateContent>
      </w:r>
      <w:r w:rsidR="00052419">
        <w:rPr>
          <w:rFonts w:ascii="Times" w:eastAsia="Times New Roman" w:hAnsi="Times" w:cs="Times New Roman"/>
          <w:b/>
          <w:color w:val="000000" w:themeColor="text1"/>
          <w:sz w:val="28"/>
          <w:szCs w:val="28"/>
          <w:shd w:val="clear" w:color="auto" w:fill="FFFFFF"/>
        </w:rPr>
        <w:t xml:space="preserve">Academic and Community </w:t>
      </w:r>
      <w:r>
        <w:rPr>
          <w:rFonts w:ascii="Times" w:eastAsia="Times New Roman" w:hAnsi="Times" w:cs="Times New Roman"/>
          <w:b/>
          <w:color w:val="000000" w:themeColor="text1"/>
          <w:sz w:val="28"/>
          <w:szCs w:val="28"/>
          <w:shd w:val="clear" w:color="auto" w:fill="FFFFFF"/>
        </w:rPr>
        <w:t>Service</w:t>
      </w:r>
    </w:p>
    <w:p w14:paraId="19630F47" w14:textId="3C20E5D3" w:rsidR="00052419" w:rsidRPr="00052419" w:rsidRDefault="00BE6E25" w:rsidP="00052419">
      <w:pPr>
        <w:pStyle w:val="NormalWeb"/>
        <w:numPr>
          <w:ilvl w:val="0"/>
          <w:numId w:val="13"/>
        </w:numPr>
        <w:rPr>
          <w:rFonts w:ascii="Times" w:hAnsi="Times"/>
        </w:rPr>
      </w:pPr>
      <w:r w:rsidRPr="00BE6E25">
        <w:rPr>
          <w:rFonts w:ascii="Times" w:hAnsi="Times"/>
        </w:rPr>
        <w:t>2020</w:t>
      </w:r>
      <w:r>
        <w:rPr>
          <w:rFonts w:ascii="Times" w:hAnsi="Times"/>
        </w:rPr>
        <w:t>-202</w:t>
      </w:r>
      <w:r w:rsidR="00A85083">
        <w:rPr>
          <w:rFonts w:ascii="Times" w:hAnsi="Times"/>
        </w:rPr>
        <w:t>2</w:t>
      </w:r>
      <w:r>
        <w:rPr>
          <w:rFonts w:ascii="Times" w:hAnsi="Times"/>
        </w:rPr>
        <w:t xml:space="preserve"> Graduate Admissions Peer Mentor</w:t>
      </w:r>
      <w:r w:rsidR="00052419">
        <w:rPr>
          <w:rFonts w:ascii="Times" w:hAnsi="Times"/>
        </w:rPr>
        <w:t xml:space="preserve">-Assisted incoming graduate students with application materials, personal statements, and provided information about departmental atmosphere and funding opportunities. </w:t>
      </w:r>
    </w:p>
    <w:p w14:paraId="6BBC3BFA" w14:textId="0AA7D9E9" w:rsidR="00BE6E25" w:rsidRPr="00BE6E25" w:rsidRDefault="00BE6E25" w:rsidP="00BE6E25">
      <w:pPr>
        <w:pStyle w:val="NormalWeb"/>
        <w:numPr>
          <w:ilvl w:val="0"/>
          <w:numId w:val="13"/>
        </w:numPr>
        <w:rPr>
          <w:rFonts w:ascii="Times" w:hAnsi="Times"/>
        </w:rPr>
      </w:pPr>
      <w:r>
        <w:rPr>
          <w:rFonts w:ascii="Times" w:hAnsi="Times"/>
        </w:rPr>
        <w:t>2020</w:t>
      </w:r>
      <w:r w:rsidR="00A85083">
        <w:rPr>
          <w:rFonts w:ascii="Times" w:hAnsi="Times"/>
        </w:rPr>
        <w:t>-2022</w:t>
      </w:r>
      <w:r>
        <w:rPr>
          <w:rFonts w:ascii="Times" w:hAnsi="Times"/>
        </w:rPr>
        <w:t xml:space="preserve"> Graduate Student Representative to Anthropology Department</w:t>
      </w:r>
      <w:r w:rsidR="00052419">
        <w:rPr>
          <w:rFonts w:ascii="Times" w:hAnsi="Times"/>
        </w:rPr>
        <w:t>-Voiced graduate concerns to the Anthropology Department faculty and assisted with graduate-faculty relations.</w:t>
      </w:r>
    </w:p>
    <w:p w14:paraId="45EC51A1" w14:textId="42728C70" w:rsidR="00E619F3" w:rsidRPr="00052419" w:rsidRDefault="00BE6E25" w:rsidP="00BE6E25">
      <w:pPr>
        <w:pStyle w:val="NormalWeb"/>
        <w:numPr>
          <w:ilvl w:val="0"/>
          <w:numId w:val="13"/>
        </w:numPr>
        <w:rPr>
          <w:rFonts w:ascii="Times" w:hAnsi="Times"/>
          <w:b/>
          <w:u w:val="single"/>
        </w:rPr>
      </w:pPr>
      <w:r>
        <w:rPr>
          <w:rFonts w:ascii="Times" w:hAnsi="Times"/>
        </w:rPr>
        <w:t>2020 COVID Test Kit Assembly Volunteer</w:t>
      </w:r>
    </w:p>
    <w:p w14:paraId="3F826DF8" w14:textId="35C02555" w:rsidR="00052419" w:rsidRPr="00E678DE" w:rsidRDefault="00052419" w:rsidP="00BE6E25">
      <w:pPr>
        <w:pStyle w:val="NormalWeb"/>
        <w:numPr>
          <w:ilvl w:val="0"/>
          <w:numId w:val="13"/>
        </w:numPr>
        <w:rPr>
          <w:rFonts w:ascii="Times" w:hAnsi="Times"/>
          <w:b/>
          <w:u w:val="single"/>
        </w:rPr>
      </w:pPr>
      <w:r>
        <w:rPr>
          <w:rFonts w:ascii="Times" w:hAnsi="Times"/>
        </w:rPr>
        <w:t>2019 Connecticut Archaeology Day Volunteer</w:t>
      </w:r>
    </w:p>
    <w:p w14:paraId="2764ED0C" w14:textId="3E5115AF" w:rsidR="00E678DE" w:rsidRPr="00052419" w:rsidRDefault="00E678DE" w:rsidP="00BE6E25">
      <w:pPr>
        <w:pStyle w:val="NormalWeb"/>
        <w:numPr>
          <w:ilvl w:val="0"/>
          <w:numId w:val="13"/>
        </w:numPr>
        <w:rPr>
          <w:rFonts w:ascii="Times" w:hAnsi="Times"/>
          <w:b/>
          <w:u w:val="single"/>
        </w:rPr>
      </w:pPr>
      <w:r>
        <w:rPr>
          <w:rFonts w:ascii="Times" w:hAnsi="Times"/>
        </w:rPr>
        <w:t>2019 Guest Lecturer for ANTH 5517 Hunter-Gatherers [University of Connecticut, Storrs]</w:t>
      </w:r>
    </w:p>
    <w:p w14:paraId="709A3D99" w14:textId="1919578A" w:rsidR="00052419" w:rsidRPr="006A741F" w:rsidRDefault="00052419" w:rsidP="00BE6E25">
      <w:pPr>
        <w:pStyle w:val="NormalWeb"/>
        <w:numPr>
          <w:ilvl w:val="0"/>
          <w:numId w:val="13"/>
        </w:numPr>
        <w:rPr>
          <w:rFonts w:ascii="Times" w:hAnsi="Times"/>
          <w:b/>
          <w:u w:val="single"/>
        </w:rPr>
      </w:pPr>
      <w:r>
        <w:rPr>
          <w:rFonts w:ascii="Times" w:hAnsi="Times"/>
        </w:rPr>
        <w:t>2016 Connecticut Archaeology Day Volunteer</w:t>
      </w:r>
    </w:p>
    <w:p w14:paraId="16045665" w14:textId="77777777" w:rsidR="00E619F3" w:rsidRPr="00EF6194" w:rsidRDefault="00E619F3" w:rsidP="00E619F3">
      <w:pPr>
        <w:pStyle w:val="NormalWeb"/>
        <w:ind w:left="360"/>
        <w:rPr>
          <w:b/>
        </w:rPr>
      </w:pPr>
    </w:p>
    <w:p w14:paraId="3F73306A" w14:textId="77777777" w:rsidR="00D54C11" w:rsidRPr="00D54C11" w:rsidRDefault="00D54C11" w:rsidP="00D54C11">
      <w:pPr>
        <w:rPr>
          <w:rFonts w:ascii="Times" w:eastAsia="Times New Roman" w:hAnsi="Times" w:cs="Times New Roman"/>
          <w:b/>
          <w:color w:val="000000" w:themeColor="text1"/>
        </w:rPr>
      </w:pPr>
    </w:p>
    <w:p w14:paraId="4115368A" w14:textId="77777777" w:rsidR="004B58C8" w:rsidRPr="009E55AD" w:rsidRDefault="004B58C8">
      <w:pPr>
        <w:rPr>
          <w:rFonts w:ascii="Times" w:hAnsi="Times"/>
        </w:rPr>
      </w:pPr>
    </w:p>
    <w:sectPr w:rsidR="004B58C8" w:rsidRPr="009E55AD" w:rsidSect="00F3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2F65E0A">
      <w:start w:val="1"/>
      <w:numFmt w:val="bullet"/>
      <w:lvlText w:val=""/>
      <w:lvlJc w:val="left"/>
      <w:pPr>
        <w:ind w:left="720" w:hanging="360"/>
      </w:pPr>
      <w:rPr>
        <w:rFonts w:ascii="Symbol" w:hAnsi="Symbol"/>
      </w:rPr>
    </w:lvl>
    <w:lvl w:ilvl="1" w:tplc="37C4B4F6">
      <w:start w:val="1"/>
      <w:numFmt w:val="bullet"/>
      <w:lvlText w:val="o"/>
      <w:lvlJc w:val="left"/>
      <w:pPr>
        <w:tabs>
          <w:tab w:val="num" w:pos="1440"/>
        </w:tabs>
        <w:ind w:left="1440" w:hanging="360"/>
      </w:pPr>
      <w:rPr>
        <w:rFonts w:ascii="Courier New" w:hAnsi="Courier New"/>
      </w:rPr>
    </w:lvl>
    <w:lvl w:ilvl="2" w:tplc="B5DE7288">
      <w:start w:val="1"/>
      <w:numFmt w:val="bullet"/>
      <w:lvlText w:val=""/>
      <w:lvlJc w:val="left"/>
      <w:pPr>
        <w:tabs>
          <w:tab w:val="num" w:pos="2160"/>
        </w:tabs>
        <w:ind w:left="2160" w:hanging="360"/>
      </w:pPr>
      <w:rPr>
        <w:rFonts w:ascii="Wingdings" w:hAnsi="Wingdings"/>
      </w:rPr>
    </w:lvl>
    <w:lvl w:ilvl="3" w:tplc="432A2B58">
      <w:start w:val="1"/>
      <w:numFmt w:val="bullet"/>
      <w:lvlText w:val=""/>
      <w:lvlJc w:val="left"/>
      <w:pPr>
        <w:tabs>
          <w:tab w:val="num" w:pos="2880"/>
        </w:tabs>
        <w:ind w:left="2880" w:hanging="360"/>
      </w:pPr>
      <w:rPr>
        <w:rFonts w:ascii="Symbol" w:hAnsi="Symbol"/>
      </w:rPr>
    </w:lvl>
    <w:lvl w:ilvl="4" w:tplc="16D2FE2E">
      <w:start w:val="1"/>
      <w:numFmt w:val="bullet"/>
      <w:lvlText w:val="o"/>
      <w:lvlJc w:val="left"/>
      <w:pPr>
        <w:tabs>
          <w:tab w:val="num" w:pos="3600"/>
        </w:tabs>
        <w:ind w:left="3600" w:hanging="360"/>
      </w:pPr>
      <w:rPr>
        <w:rFonts w:ascii="Courier New" w:hAnsi="Courier New"/>
      </w:rPr>
    </w:lvl>
    <w:lvl w:ilvl="5" w:tplc="EBC8E740">
      <w:start w:val="1"/>
      <w:numFmt w:val="bullet"/>
      <w:lvlText w:val=""/>
      <w:lvlJc w:val="left"/>
      <w:pPr>
        <w:tabs>
          <w:tab w:val="num" w:pos="4320"/>
        </w:tabs>
        <w:ind w:left="4320" w:hanging="360"/>
      </w:pPr>
      <w:rPr>
        <w:rFonts w:ascii="Wingdings" w:hAnsi="Wingdings"/>
      </w:rPr>
    </w:lvl>
    <w:lvl w:ilvl="6" w:tplc="45E8509C">
      <w:start w:val="1"/>
      <w:numFmt w:val="bullet"/>
      <w:lvlText w:val=""/>
      <w:lvlJc w:val="left"/>
      <w:pPr>
        <w:tabs>
          <w:tab w:val="num" w:pos="5040"/>
        </w:tabs>
        <w:ind w:left="5040" w:hanging="360"/>
      </w:pPr>
      <w:rPr>
        <w:rFonts w:ascii="Symbol" w:hAnsi="Symbol"/>
      </w:rPr>
    </w:lvl>
    <w:lvl w:ilvl="7" w:tplc="F33AA8CA">
      <w:start w:val="1"/>
      <w:numFmt w:val="bullet"/>
      <w:lvlText w:val="o"/>
      <w:lvlJc w:val="left"/>
      <w:pPr>
        <w:tabs>
          <w:tab w:val="num" w:pos="5760"/>
        </w:tabs>
        <w:ind w:left="5760" w:hanging="360"/>
      </w:pPr>
      <w:rPr>
        <w:rFonts w:ascii="Courier New" w:hAnsi="Courier New"/>
      </w:rPr>
    </w:lvl>
    <w:lvl w:ilvl="8" w:tplc="013E1A0C">
      <w:start w:val="1"/>
      <w:numFmt w:val="bullet"/>
      <w:lvlText w:val=""/>
      <w:lvlJc w:val="left"/>
      <w:pPr>
        <w:tabs>
          <w:tab w:val="num" w:pos="6480"/>
        </w:tabs>
        <w:ind w:left="6480" w:hanging="360"/>
      </w:pPr>
      <w:rPr>
        <w:rFonts w:ascii="Wingdings" w:hAnsi="Wingdings"/>
      </w:rPr>
    </w:lvl>
  </w:abstractNum>
  <w:abstractNum w:abstractNumId="1" w15:restartNumberingAfterBreak="0">
    <w:nsid w:val="01D15A85"/>
    <w:multiLevelType w:val="hybridMultilevel"/>
    <w:tmpl w:val="D7D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47E1"/>
    <w:multiLevelType w:val="hybridMultilevel"/>
    <w:tmpl w:val="A30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571D"/>
    <w:multiLevelType w:val="hybridMultilevel"/>
    <w:tmpl w:val="501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25B71"/>
    <w:multiLevelType w:val="hybridMultilevel"/>
    <w:tmpl w:val="890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320CE"/>
    <w:multiLevelType w:val="hybridMultilevel"/>
    <w:tmpl w:val="7980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D86592"/>
    <w:multiLevelType w:val="hybridMultilevel"/>
    <w:tmpl w:val="B92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F6766"/>
    <w:multiLevelType w:val="hybridMultilevel"/>
    <w:tmpl w:val="1446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5D718C"/>
    <w:multiLevelType w:val="hybridMultilevel"/>
    <w:tmpl w:val="D56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36F1"/>
    <w:multiLevelType w:val="hybridMultilevel"/>
    <w:tmpl w:val="E40C4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4A653E"/>
    <w:multiLevelType w:val="hybridMultilevel"/>
    <w:tmpl w:val="7E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56BE"/>
    <w:multiLevelType w:val="hybridMultilevel"/>
    <w:tmpl w:val="E86A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15CAC"/>
    <w:multiLevelType w:val="hybridMultilevel"/>
    <w:tmpl w:val="D92A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C7078"/>
    <w:multiLevelType w:val="hybridMultilevel"/>
    <w:tmpl w:val="D54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6"/>
  </w:num>
  <w:num w:numId="6">
    <w:abstractNumId w:val="0"/>
  </w:num>
  <w:num w:numId="7">
    <w:abstractNumId w:val="3"/>
  </w:num>
  <w:num w:numId="8">
    <w:abstractNumId w:val="12"/>
  </w:num>
  <w:num w:numId="9">
    <w:abstractNumId w:val="11"/>
  </w:num>
  <w:num w:numId="10">
    <w:abstractNumId w:val="9"/>
  </w:num>
  <w:num w:numId="11">
    <w:abstractNumId w:val="4"/>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C8"/>
    <w:rsid w:val="00052419"/>
    <w:rsid w:val="000906CF"/>
    <w:rsid w:val="000A6AC9"/>
    <w:rsid w:val="000B2DA3"/>
    <w:rsid w:val="002248CA"/>
    <w:rsid w:val="00224BDE"/>
    <w:rsid w:val="00236DD4"/>
    <w:rsid w:val="002D0C8E"/>
    <w:rsid w:val="002F7087"/>
    <w:rsid w:val="002F76EF"/>
    <w:rsid w:val="003113B5"/>
    <w:rsid w:val="00325828"/>
    <w:rsid w:val="00397C1E"/>
    <w:rsid w:val="003A5E7F"/>
    <w:rsid w:val="00424520"/>
    <w:rsid w:val="00446551"/>
    <w:rsid w:val="004B3EC7"/>
    <w:rsid w:val="004B58C8"/>
    <w:rsid w:val="004D694F"/>
    <w:rsid w:val="00514022"/>
    <w:rsid w:val="0054357D"/>
    <w:rsid w:val="00595B80"/>
    <w:rsid w:val="006A741F"/>
    <w:rsid w:val="006B173B"/>
    <w:rsid w:val="00783928"/>
    <w:rsid w:val="007A4097"/>
    <w:rsid w:val="007E79AB"/>
    <w:rsid w:val="009110E8"/>
    <w:rsid w:val="00950AC9"/>
    <w:rsid w:val="009B4728"/>
    <w:rsid w:val="009C7129"/>
    <w:rsid w:val="009E55AD"/>
    <w:rsid w:val="00A16DB0"/>
    <w:rsid w:val="00A77625"/>
    <w:rsid w:val="00A85083"/>
    <w:rsid w:val="00A941DC"/>
    <w:rsid w:val="00BE6E25"/>
    <w:rsid w:val="00C76CB8"/>
    <w:rsid w:val="00D1410C"/>
    <w:rsid w:val="00D54C11"/>
    <w:rsid w:val="00E04150"/>
    <w:rsid w:val="00E33819"/>
    <w:rsid w:val="00E619F3"/>
    <w:rsid w:val="00E678DE"/>
    <w:rsid w:val="00E83558"/>
    <w:rsid w:val="00E8790E"/>
    <w:rsid w:val="00EB606E"/>
    <w:rsid w:val="00EF6194"/>
    <w:rsid w:val="00F35A49"/>
    <w:rsid w:val="00FB153C"/>
    <w:rsid w:val="00F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4300"/>
  <w15:chartTrackingRefBased/>
  <w15:docId w15:val="{43A0837B-1662-B844-B774-D027AECB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8C8"/>
    <w:rPr>
      <w:color w:val="0563C1" w:themeColor="hyperlink"/>
      <w:u w:val="single"/>
    </w:rPr>
  </w:style>
  <w:style w:type="character" w:styleId="UnresolvedMention">
    <w:name w:val="Unresolved Mention"/>
    <w:basedOn w:val="DefaultParagraphFont"/>
    <w:uiPriority w:val="99"/>
    <w:semiHidden/>
    <w:unhideWhenUsed/>
    <w:rsid w:val="004B58C8"/>
    <w:rPr>
      <w:color w:val="605E5C"/>
      <w:shd w:val="clear" w:color="auto" w:fill="E1DFDD"/>
    </w:rPr>
  </w:style>
  <w:style w:type="paragraph" w:customStyle="1" w:styleId="p">
    <w:name w:val="p"/>
    <w:basedOn w:val="Normal"/>
    <w:rsid w:val="004B58C8"/>
    <w:pPr>
      <w:spacing w:line="240" w:lineRule="atLeast"/>
    </w:pPr>
    <w:rPr>
      <w:rFonts w:ascii="Times New Roman" w:eastAsia="Times New Roman" w:hAnsi="Times New Roman" w:cs="Times New Roman"/>
    </w:rPr>
  </w:style>
  <w:style w:type="character" w:customStyle="1" w:styleId="Strong1">
    <w:name w:val="Strong1"/>
    <w:basedOn w:val="DefaultParagraphFont"/>
    <w:rsid w:val="004B58C8"/>
    <w:rPr>
      <w:bdr w:val="none" w:sz="0" w:space="0" w:color="auto"/>
      <w:vertAlign w:val="baseline"/>
    </w:rPr>
  </w:style>
  <w:style w:type="character" w:customStyle="1" w:styleId="span">
    <w:name w:val="span"/>
    <w:basedOn w:val="DefaultParagraphFont"/>
    <w:rsid w:val="004B58C8"/>
    <w:rPr>
      <w:bdr w:val="none" w:sz="0" w:space="0" w:color="auto"/>
      <w:vertAlign w:val="baseline"/>
    </w:rPr>
  </w:style>
  <w:style w:type="character" w:customStyle="1" w:styleId="em">
    <w:name w:val="em"/>
    <w:basedOn w:val="DefaultParagraphFont"/>
    <w:rsid w:val="009B4728"/>
    <w:rPr>
      <w:bdr w:val="none" w:sz="0" w:space="0" w:color="auto"/>
      <w:vertAlign w:val="baseline"/>
    </w:rPr>
  </w:style>
  <w:style w:type="character" w:customStyle="1" w:styleId="divdocumentjobtitle">
    <w:name w:val="div_document_jobtitle"/>
    <w:basedOn w:val="DefaultParagraphFont"/>
    <w:rsid w:val="009E55AD"/>
    <w:rPr>
      <w:sz w:val="28"/>
      <w:szCs w:val="28"/>
    </w:rPr>
  </w:style>
  <w:style w:type="paragraph" w:styleId="ListParagraph">
    <w:name w:val="List Paragraph"/>
    <w:basedOn w:val="Normal"/>
    <w:uiPriority w:val="34"/>
    <w:qFormat/>
    <w:rsid w:val="009E55AD"/>
    <w:pPr>
      <w:ind w:left="720"/>
      <w:contextualSpacing/>
    </w:pPr>
  </w:style>
  <w:style w:type="paragraph" w:styleId="NormalWeb">
    <w:name w:val="Normal (Web)"/>
    <w:basedOn w:val="Normal"/>
    <w:uiPriority w:val="99"/>
    <w:unhideWhenUsed/>
    <w:rsid w:val="00D54C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790E"/>
    <w:rPr>
      <w:b/>
      <w:bCs/>
    </w:rPr>
  </w:style>
  <w:style w:type="paragraph" w:customStyle="1" w:styleId="documentulli">
    <w:name w:val="document_ul_li"/>
    <w:basedOn w:val="Normal"/>
    <w:rsid w:val="006A741F"/>
    <w:pPr>
      <w:pBdr>
        <w:left w:val="none" w:sz="0" w:space="3" w:color="auto"/>
      </w:pBdr>
      <w:spacing w:line="240" w:lineRule="atLeast"/>
    </w:pPr>
    <w:rPr>
      <w:rFonts w:ascii="Times New Roman" w:eastAsia="Times New Roman" w:hAnsi="Times New Roman" w:cs="Times New Roman"/>
    </w:rPr>
  </w:style>
  <w:style w:type="character" w:customStyle="1" w:styleId="apple-converted-space">
    <w:name w:val="apple-converted-space"/>
    <w:basedOn w:val="DefaultParagraphFont"/>
    <w:rsid w:val="00E8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667">
      <w:bodyDiv w:val="1"/>
      <w:marLeft w:val="0"/>
      <w:marRight w:val="0"/>
      <w:marTop w:val="0"/>
      <w:marBottom w:val="0"/>
      <w:divBdr>
        <w:top w:val="none" w:sz="0" w:space="0" w:color="auto"/>
        <w:left w:val="none" w:sz="0" w:space="0" w:color="auto"/>
        <w:bottom w:val="none" w:sz="0" w:space="0" w:color="auto"/>
        <w:right w:val="none" w:sz="0" w:space="0" w:color="auto"/>
      </w:divBdr>
    </w:div>
    <w:div w:id="204145174">
      <w:bodyDiv w:val="1"/>
      <w:marLeft w:val="0"/>
      <w:marRight w:val="0"/>
      <w:marTop w:val="0"/>
      <w:marBottom w:val="0"/>
      <w:divBdr>
        <w:top w:val="none" w:sz="0" w:space="0" w:color="auto"/>
        <w:left w:val="none" w:sz="0" w:space="0" w:color="auto"/>
        <w:bottom w:val="none" w:sz="0" w:space="0" w:color="auto"/>
        <w:right w:val="none" w:sz="0" w:space="0" w:color="auto"/>
      </w:divBdr>
      <w:divsChild>
        <w:div w:id="911040322">
          <w:marLeft w:val="0"/>
          <w:marRight w:val="0"/>
          <w:marTop w:val="0"/>
          <w:marBottom w:val="0"/>
          <w:divBdr>
            <w:top w:val="none" w:sz="0" w:space="0" w:color="auto"/>
            <w:left w:val="none" w:sz="0" w:space="0" w:color="auto"/>
            <w:bottom w:val="none" w:sz="0" w:space="0" w:color="auto"/>
            <w:right w:val="none" w:sz="0" w:space="0" w:color="auto"/>
          </w:divBdr>
          <w:divsChild>
            <w:div w:id="593635202">
              <w:marLeft w:val="0"/>
              <w:marRight w:val="0"/>
              <w:marTop w:val="0"/>
              <w:marBottom w:val="0"/>
              <w:divBdr>
                <w:top w:val="none" w:sz="0" w:space="0" w:color="auto"/>
                <w:left w:val="none" w:sz="0" w:space="0" w:color="auto"/>
                <w:bottom w:val="none" w:sz="0" w:space="0" w:color="auto"/>
                <w:right w:val="none" w:sz="0" w:space="0" w:color="auto"/>
              </w:divBdr>
              <w:divsChild>
                <w:div w:id="92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3531">
      <w:bodyDiv w:val="1"/>
      <w:marLeft w:val="0"/>
      <w:marRight w:val="0"/>
      <w:marTop w:val="0"/>
      <w:marBottom w:val="0"/>
      <w:divBdr>
        <w:top w:val="none" w:sz="0" w:space="0" w:color="auto"/>
        <w:left w:val="none" w:sz="0" w:space="0" w:color="auto"/>
        <w:bottom w:val="none" w:sz="0" w:space="0" w:color="auto"/>
        <w:right w:val="none" w:sz="0" w:space="0" w:color="auto"/>
      </w:divBdr>
    </w:div>
    <w:div w:id="347681234">
      <w:bodyDiv w:val="1"/>
      <w:marLeft w:val="0"/>
      <w:marRight w:val="0"/>
      <w:marTop w:val="0"/>
      <w:marBottom w:val="0"/>
      <w:divBdr>
        <w:top w:val="none" w:sz="0" w:space="0" w:color="auto"/>
        <w:left w:val="none" w:sz="0" w:space="0" w:color="auto"/>
        <w:bottom w:val="none" w:sz="0" w:space="0" w:color="auto"/>
        <w:right w:val="none" w:sz="0" w:space="0" w:color="auto"/>
      </w:divBdr>
      <w:divsChild>
        <w:div w:id="404691690">
          <w:marLeft w:val="600"/>
          <w:marRight w:val="0"/>
          <w:marTop w:val="0"/>
          <w:marBottom w:val="225"/>
          <w:divBdr>
            <w:top w:val="none" w:sz="0" w:space="0" w:color="auto"/>
            <w:left w:val="none" w:sz="0" w:space="0" w:color="auto"/>
            <w:bottom w:val="none" w:sz="0" w:space="0" w:color="auto"/>
            <w:right w:val="none" w:sz="0" w:space="0" w:color="auto"/>
          </w:divBdr>
        </w:div>
      </w:divsChild>
    </w:div>
    <w:div w:id="1271353146">
      <w:bodyDiv w:val="1"/>
      <w:marLeft w:val="0"/>
      <w:marRight w:val="0"/>
      <w:marTop w:val="0"/>
      <w:marBottom w:val="0"/>
      <w:divBdr>
        <w:top w:val="none" w:sz="0" w:space="0" w:color="auto"/>
        <w:left w:val="none" w:sz="0" w:space="0" w:color="auto"/>
        <w:bottom w:val="none" w:sz="0" w:space="0" w:color="auto"/>
        <w:right w:val="none" w:sz="0" w:space="0" w:color="auto"/>
      </w:divBdr>
      <w:divsChild>
        <w:div w:id="77137085">
          <w:marLeft w:val="0"/>
          <w:marRight w:val="0"/>
          <w:marTop w:val="0"/>
          <w:marBottom w:val="0"/>
          <w:divBdr>
            <w:top w:val="none" w:sz="0" w:space="0" w:color="auto"/>
            <w:left w:val="none" w:sz="0" w:space="0" w:color="auto"/>
            <w:bottom w:val="none" w:sz="0" w:space="0" w:color="auto"/>
            <w:right w:val="none" w:sz="0" w:space="0" w:color="auto"/>
          </w:divBdr>
          <w:divsChild>
            <w:div w:id="1165898185">
              <w:marLeft w:val="0"/>
              <w:marRight w:val="0"/>
              <w:marTop w:val="0"/>
              <w:marBottom w:val="0"/>
              <w:divBdr>
                <w:top w:val="none" w:sz="0" w:space="0" w:color="auto"/>
                <w:left w:val="none" w:sz="0" w:space="0" w:color="auto"/>
                <w:bottom w:val="none" w:sz="0" w:space="0" w:color="auto"/>
                <w:right w:val="none" w:sz="0" w:space="0" w:color="auto"/>
              </w:divBdr>
              <w:divsChild>
                <w:div w:id="388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2204">
      <w:bodyDiv w:val="1"/>
      <w:marLeft w:val="0"/>
      <w:marRight w:val="0"/>
      <w:marTop w:val="0"/>
      <w:marBottom w:val="0"/>
      <w:divBdr>
        <w:top w:val="none" w:sz="0" w:space="0" w:color="auto"/>
        <w:left w:val="none" w:sz="0" w:space="0" w:color="auto"/>
        <w:bottom w:val="none" w:sz="0" w:space="0" w:color="auto"/>
        <w:right w:val="none" w:sz="0" w:space="0" w:color="auto"/>
      </w:divBdr>
      <w:divsChild>
        <w:div w:id="589891096">
          <w:marLeft w:val="0"/>
          <w:marRight w:val="0"/>
          <w:marTop w:val="0"/>
          <w:marBottom w:val="0"/>
          <w:divBdr>
            <w:top w:val="none" w:sz="0" w:space="0" w:color="auto"/>
            <w:left w:val="none" w:sz="0" w:space="0" w:color="auto"/>
            <w:bottom w:val="none" w:sz="0" w:space="0" w:color="auto"/>
            <w:right w:val="none" w:sz="0" w:space="0" w:color="auto"/>
          </w:divBdr>
          <w:divsChild>
            <w:div w:id="2080442339">
              <w:marLeft w:val="0"/>
              <w:marRight w:val="0"/>
              <w:marTop w:val="0"/>
              <w:marBottom w:val="0"/>
              <w:divBdr>
                <w:top w:val="none" w:sz="0" w:space="0" w:color="auto"/>
                <w:left w:val="none" w:sz="0" w:space="0" w:color="auto"/>
                <w:bottom w:val="none" w:sz="0" w:space="0" w:color="auto"/>
                <w:right w:val="none" w:sz="0" w:space="0" w:color="auto"/>
              </w:divBdr>
              <w:divsChild>
                <w:div w:id="1012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5873">
      <w:bodyDiv w:val="1"/>
      <w:marLeft w:val="0"/>
      <w:marRight w:val="0"/>
      <w:marTop w:val="0"/>
      <w:marBottom w:val="0"/>
      <w:divBdr>
        <w:top w:val="none" w:sz="0" w:space="0" w:color="auto"/>
        <w:left w:val="none" w:sz="0" w:space="0" w:color="auto"/>
        <w:bottom w:val="none" w:sz="0" w:space="0" w:color="auto"/>
        <w:right w:val="none" w:sz="0" w:space="0" w:color="auto"/>
      </w:divBdr>
    </w:div>
    <w:div w:id="1675378392">
      <w:bodyDiv w:val="1"/>
      <w:marLeft w:val="0"/>
      <w:marRight w:val="0"/>
      <w:marTop w:val="0"/>
      <w:marBottom w:val="0"/>
      <w:divBdr>
        <w:top w:val="none" w:sz="0" w:space="0" w:color="auto"/>
        <w:left w:val="none" w:sz="0" w:space="0" w:color="auto"/>
        <w:bottom w:val="none" w:sz="0" w:space="0" w:color="auto"/>
        <w:right w:val="none" w:sz="0" w:space="0" w:color="auto"/>
      </w:divBdr>
    </w:div>
    <w:div w:id="17562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andconferences.wellcomeconnectingscience.org/event/ancient-biomolecules-of-plants-animals-and-microbes-virtual-conference-20210329/" TargetMode="External"/><Relationship Id="rId5" Type="http://schemas.openxmlformats.org/officeDocument/2006/relationships/hyperlink" Target="mailto:corrin.laposki@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Laposki</dc:creator>
  <cp:keywords/>
  <dc:description/>
  <cp:lastModifiedBy>Corrin Laposki</cp:lastModifiedBy>
  <cp:revision>3</cp:revision>
  <dcterms:created xsi:type="dcterms:W3CDTF">2022-02-15T18:19:00Z</dcterms:created>
  <dcterms:modified xsi:type="dcterms:W3CDTF">2022-02-15T18:19:00Z</dcterms:modified>
</cp:coreProperties>
</file>